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重庆市内引燃料有限责任公司小湾瓶装燃气经营部瓶装液化石油气经营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重庆市内引燃料有限责任公司小湾瓶装燃气经营部瓶装液化石油气经营安全现状评价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2020.12</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hint="eastAsia"/>
              </w:rPr>
            </w:pPr>
            <w:r>
              <w:rPr>
                <w:rFonts w:hint="eastAsia"/>
                <w:lang w:eastAsia="zh-CN"/>
              </w:rPr>
              <w:t>重庆市内引燃料有限责任公司小湾瓶装燃气经营部</w:t>
            </w:r>
            <w:r>
              <w:rPr>
                <w:rFonts w:hint="eastAsia"/>
              </w:rPr>
              <w:t>（以下简称：</w:t>
            </w:r>
            <w:r>
              <w:rPr>
                <w:rFonts w:hint="eastAsia"/>
                <w:lang w:eastAsia="zh-CN"/>
              </w:rPr>
              <w:t>小湾瓶装燃气经营部</w:t>
            </w:r>
            <w:r>
              <w:rPr>
                <w:rFonts w:hint="eastAsia"/>
              </w:rPr>
              <w:t>）注册地址设在</w:t>
            </w:r>
            <w:r>
              <w:rPr>
                <w:rFonts w:hint="eastAsia"/>
                <w:lang w:eastAsia="zh-CN"/>
              </w:rPr>
              <w:t>重庆市巴南区圣灯山镇陈家正街39号</w:t>
            </w:r>
            <w:r>
              <w:rPr>
                <w:rFonts w:hint="eastAsia"/>
              </w:rPr>
              <w:t>，该经营部负责人：</w:t>
            </w:r>
            <w:r>
              <w:rPr>
                <w:rFonts w:hint="eastAsia"/>
                <w:lang w:eastAsia="zh-CN"/>
              </w:rPr>
              <w:t>徐寨</w:t>
            </w:r>
            <w:r>
              <w:rPr>
                <w:rFonts w:hint="eastAsia"/>
              </w:rPr>
              <w:t>。</w:t>
            </w:r>
            <w:r>
              <w:rPr>
                <w:rFonts w:hint="eastAsia"/>
                <w:lang w:eastAsia="zh-CN"/>
              </w:rPr>
              <w:t>小湾瓶装燃气经营部</w:t>
            </w:r>
            <w:r>
              <w:rPr>
                <w:rFonts w:hint="eastAsia"/>
              </w:rPr>
              <w:t>瓶库设置在</w:t>
            </w:r>
            <w:r>
              <w:rPr>
                <w:rFonts w:hint="eastAsia"/>
                <w:lang w:eastAsia="zh-CN"/>
              </w:rPr>
              <w:t>重庆市巴南区圣灯山镇陈家场</w:t>
            </w:r>
            <w:r>
              <w:rPr>
                <w:rFonts w:hint="eastAsia"/>
              </w:rPr>
              <w:t>，该经营部（</w:t>
            </w:r>
            <w:r>
              <w:fldChar w:fldCharType="begin"/>
            </w:r>
            <w:r>
              <w:instrText xml:space="preserve"> </w:instrText>
            </w:r>
            <w:r>
              <w:rPr>
                <w:rFonts w:hint="eastAsia"/>
              </w:rPr>
              <w:instrText xml:space="preserve">= 2 \* ROMAN</w:instrText>
            </w:r>
            <w:r>
              <w:instrText xml:space="preserve"> </w:instrText>
            </w:r>
            <w:r>
              <w:fldChar w:fldCharType="separate"/>
            </w:r>
            <w:r>
              <w:fldChar w:fldCharType="begin"/>
            </w:r>
            <w:r>
              <w:instrText xml:space="preserve"> </w:instrText>
            </w:r>
            <w:r>
              <w:rPr>
                <w:rFonts w:hint="eastAsia"/>
              </w:rPr>
              <w:instrText xml:space="preserve">= 3 \* ROMAN</w:instrText>
            </w:r>
            <w:r>
              <w:instrText xml:space="preserve"> </w:instrText>
            </w:r>
            <w:r>
              <w:fldChar w:fldCharType="separate"/>
            </w:r>
            <w:r>
              <w:t>II</w:t>
            </w:r>
            <w:r>
              <w:fldChar w:fldCharType="end"/>
            </w:r>
            <w:r>
              <w:t>I</w:t>
            </w:r>
            <w:r>
              <w:fldChar w:fldCharType="end"/>
            </w:r>
            <w:r>
              <w:rPr>
                <w:rFonts w:hint="eastAsia"/>
              </w:rPr>
              <w:t>类瓶装供应站）以配送方式（气瓶配送由</w:t>
            </w:r>
            <w:r>
              <w:rPr>
                <w:rFonts w:hint="eastAsia"/>
                <w:lang w:eastAsia="zh-CN"/>
              </w:rPr>
              <w:t>重庆市内引燃料有限责任公司</w:t>
            </w:r>
            <w:r>
              <w:rPr>
                <w:rFonts w:hint="eastAsia"/>
              </w:rPr>
              <w:t>危险化学品车辆统一配送）经营瓶装液化气及城镇燃气用二甲醚。</w:t>
            </w:r>
          </w:p>
          <w:p>
            <w:pPr>
              <w:pStyle w:val="2"/>
              <w:rPr>
                <w:rFonts w:hint="eastAsia" w:eastAsia="黑体"/>
                <w:lang w:eastAsia="zh-CN"/>
              </w:rPr>
            </w:pPr>
            <w:r>
              <w:rPr>
                <w:rFonts w:hint="eastAsia" w:eastAsia="黑体"/>
                <w:lang w:eastAsia="zh-CN"/>
              </w:rPr>
              <w:drawing>
                <wp:inline distT="0" distB="0" distL="114300" distR="114300">
                  <wp:extent cx="4378960" cy="3284220"/>
                  <wp:effectExtent l="0" t="0" r="2540" b="11430"/>
                  <wp:docPr id="1" name="图片 1" descr="IMG_20201114_104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1114_104057"/>
                          <pic:cNvPicPr>
                            <a:picLocks noChangeAspect="1"/>
                          </pic:cNvPicPr>
                        </pic:nvPicPr>
                        <pic:blipFill>
                          <a:blip r:embed="rId4"/>
                          <a:stretch>
                            <a:fillRect/>
                          </a:stretch>
                        </pic:blipFill>
                        <pic:spPr>
                          <a:xfrm>
                            <a:off x="0" y="0"/>
                            <a:ext cx="4378960" cy="32842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2020.10.8</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244840"/>
    <w:rsid w:val="3E244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2021-03-17T02:34:00Z</dcterms:created>
  <dc:creator>Neuropathy.</dc:creator>
  <cp:lastModifiedBy>Neuropathy.</cp:lastModifiedBy>
  <dcterms:modified xsi:type="dcterms:W3CDTF">2021-03-17T02:34:35Z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