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r>
        <w:rPr>
          <w:rFonts w:hint="eastAsia" w:ascii="仿宋" w:hAnsi="仿宋" w:eastAsia="仿宋"/>
          <w:b/>
          <w:color w:val="auto"/>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22"/>
        <w:gridCol w:w="904"/>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中国石油天然气股份有限公司西南油气田分公司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jc w:val="center"/>
              <w:rPr>
                <w:rFonts w:ascii="仿宋" w:hAnsi="仿宋" w:eastAsia="仿宋"/>
                <w:color w:val="auto"/>
                <w:szCs w:val="21"/>
              </w:rPr>
            </w:pPr>
            <w:r>
              <w:rPr>
                <w:rFonts w:hint="eastAsia" w:ascii="仿宋" w:hAnsi="仿宋" w:eastAsia="仿宋"/>
                <w:color w:val="auto"/>
                <w:szCs w:val="21"/>
              </w:rPr>
              <w:t>中国石油化工股份有限公司西南油气分公司</w:t>
            </w:r>
          </w:p>
          <w:p>
            <w:pPr>
              <w:jc w:val="center"/>
              <w:rPr>
                <w:rFonts w:ascii="仿宋" w:hAnsi="仿宋" w:eastAsia="仿宋"/>
                <w:bCs/>
                <w:color w:val="auto"/>
                <w:szCs w:val="21"/>
              </w:rPr>
            </w:pPr>
            <w:r>
              <w:rPr>
                <w:rFonts w:hint="eastAsia" w:ascii="仿宋" w:hAnsi="仿宋" w:eastAsia="仿宋"/>
                <w:color w:val="auto"/>
                <w:szCs w:val="21"/>
              </w:rPr>
              <w:t>马6井至草池增压站集输管道工程安全预评价报告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F052"/>
            </w:r>
            <w:r>
              <w:rPr>
                <w:rFonts w:hint="eastAsia" w:ascii="仿宋" w:hAnsi="仿宋" w:eastAsia="仿宋"/>
                <w:color w:val="auto"/>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jc w:val="center"/>
              <w:rPr>
                <w:rFonts w:ascii="仿宋" w:hAnsi="仿宋" w:eastAsia="仿宋"/>
                <w:color w:val="auto"/>
                <w:szCs w:val="21"/>
              </w:rPr>
            </w:pPr>
            <w:r>
              <w:rPr>
                <w:rFonts w:hint="eastAsia" w:ascii="仿宋" w:hAnsi="仿宋" w:eastAsia="仿宋"/>
                <w:color w:val="auto"/>
                <w:szCs w:val="21"/>
              </w:rPr>
              <w:t>陆上石油天然气开采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蒋平</w:t>
            </w:r>
          </w:p>
        </w:tc>
        <w:tc>
          <w:tcPr>
            <w:tcW w:w="2710" w:type="dxa"/>
            <w:gridSpan w:val="6"/>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陈美宝</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356"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886"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蒋平</w:t>
            </w:r>
          </w:p>
        </w:tc>
        <w:tc>
          <w:tcPr>
            <w:tcW w:w="2356"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20</w:t>
            </w:r>
            <w:r>
              <w:rPr>
                <w:rFonts w:hint="eastAsia" w:ascii="仿宋" w:hAnsi="仿宋" w:eastAsia="仿宋"/>
                <w:color w:val="auto"/>
                <w:szCs w:val="21"/>
                <w:lang w:val="en-US" w:eastAsia="zh-CN"/>
              </w:rPr>
              <w:t>22.1</w:t>
            </w:r>
          </w:p>
        </w:tc>
        <w:tc>
          <w:tcPr>
            <w:tcW w:w="1886"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c>
          <w:tcPr>
            <w:tcW w:w="2156" w:type="dxa"/>
            <w:gridSpan w:val="2"/>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944"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w:t>
            </w:r>
          </w:p>
          <w:p>
            <w:pPr>
              <w:spacing w:line="300" w:lineRule="exact"/>
              <w:jc w:val="center"/>
              <w:rPr>
                <w:rFonts w:ascii="仿宋" w:hAnsi="仿宋" w:eastAsia="仿宋"/>
                <w:b/>
                <w:color w:val="auto"/>
                <w:szCs w:val="21"/>
              </w:rPr>
            </w:pPr>
            <w:r>
              <w:rPr>
                <w:rFonts w:hint="eastAsia" w:ascii="仿宋" w:hAnsi="仿宋" w:eastAsia="仿宋"/>
                <w:b/>
                <w:color w:val="auto"/>
                <w:szCs w:val="21"/>
              </w:rPr>
              <w:t>/证书编号</w:t>
            </w:r>
          </w:p>
        </w:tc>
        <w:tc>
          <w:tcPr>
            <w:tcW w:w="2379"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蒋  平</w:t>
            </w:r>
          </w:p>
        </w:tc>
        <w:tc>
          <w:tcPr>
            <w:tcW w:w="1586" w:type="dxa"/>
            <w:gridSpan w:val="2"/>
            <w:vAlign w:val="center"/>
          </w:tcPr>
          <w:p>
            <w:pPr>
              <w:jc w:val="center"/>
              <w:rPr>
                <w:rFonts w:ascii="宋体" w:hAnsi="宋体"/>
                <w:color w:val="auto"/>
                <w:sz w:val="24"/>
              </w:rPr>
            </w:pPr>
            <w:r>
              <w:rPr>
                <w:rFonts w:hint="eastAsia" w:ascii="宋体" w:hAnsi="宋体"/>
                <w:color w:val="auto"/>
                <w:sz w:val="24"/>
              </w:rPr>
              <w:t>采  油</w:t>
            </w:r>
          </w:p>
        </w:tc>
        <w:tc>
          <w:tcPr>
            <w:tcW w:w="2944" w:type="dxa"/>
            <w:gridSpan w:val="5"/>
            <w:vAlign w:val="center"/>
          </w:tcPr>
          <w:p>
            <w:pPr>
              <w:jc w:val="center"/>
              <w:rPr>
                <w:rFonts w:ascii="宋体" w:hAnsi="宋体"/>
                <w:color w:val="auto"/>
                <w:sz w:val="24"/>
              </w:rPr>
            </w:pPr>
            <w:r>
              <w:rPr>
                <w:rFonts w:ascii="宋体" w:hAnsi="宋体"/>
                <w:color w:val="auto"/>
                <w:sz w:val="24"/>
              </w:rPr>
              <w:t>S011053000110202001809</w:t>
            </w:r>
            <w:r>
              <w:rPr>
                <w:rFonts w:hint="eastAsia" w:ascii="宋体" w:hAnsi="宋体"/>
                <w:color w:val="auto"/>
                <w:sz w:val="24"/>
              </w:rPr>
              <w:t>/030718</w:t>
            </w:r>
          </w:p>
        </w:tc>
        <w:tc>
          <w:tcPr>
            <w:tcW w:w="2379" w:type="dxa"/>
            <w:gridSpan w:val="5"/>
            <w:vAlign w:val="center"/>
          </w:tcPr>
          <w:p>
            <w:pPr>
              <w:jc w:val="center"/>
              <w:rPr>
                <w:rFonts w:ascii="宋体" w:hAnsi="宋体"/>
                <w:color w:val="auto"/>
                <w:sz w:val="24"/>
              </w:rPr>
            </w:pPr>
            <w:r>
              <w:rPr>
                <w:rFonts w:hint="eastAsia" w:ascii="宋体" w:hAnsi="宋体"/>
                <w:color w:val="auto"/>
                <w:sz w:val="24"/>
              </w:rPr>
              <w:t>55170171255</w:t>
            </w:r>
          </w:p>
        </w:tc>
        <w:tc>
          <w:tcPr>
            <w:tcW w:w="1663" w:type="dxa"/>
            <w:vAlign w:val="center"/>
          </w:tcPr>
          <w:p>
            <w:pPr>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高胡容</w:t>
            </w:r>
          </w:p>
        </w:tc>
        <w:tc>
          <w:tcPr>
            <w:tcW w:w="1586" w:type="dxa"/>
            <w:gridSpan w:val="2"/>
            <w:vAlign w:val="center"/>
          </w:tcPr>
          <w:p>
            <w:pPr>
              <w:jc w:val="center"/>
              <w:rPr>
                <w:rFonts w:ascii="宋体" w:hAnsi="宋体"/>
                <w:color w:val="auto"/>
                <w:sz w:val="24"/>
              </w:rPr>
            </w:pPr>
            <w:r>
              <w:rPr>
                <w:rFonts w:hint="eastAsia" w:ascii="宋体" w:hAnsi="宋体"/>
                <w:color w:val="auto"/>
                <w:sz w:val="24"/>
              </w:rPr>
              <w:t>安  全</w:t>
            </w:r>
          </w:p>
        </w:tc>
        <w:tc>
          <w:tcPr>
            <w:tcW w:w="2944" w:type="dxa"/>
            <w:gridSpan w:val="5"/>
            <w:vAlign w:val="center"/>
          </w:tcPr>
          <w:p>
            <w:pPr>
              <w:jc w:val="center"/>
              <w:rPr>
                <w:rFonts w:ascii="宋体" w:hAnsi="宋体"/>
                <w:color w:val="auto"/>
                <w:sz w:val="24"/>
              </w:rPr>
            </w:pPr>
            <w:r>
              <w:rPr>
                <w:rFonts w:hint="eastAsia" w:ascii="宋体" w:hAnsi="宋体"/>
                <w:color w:val="auto"/>
                <w:sz w:val="24"/>
              </w:rPr>
              <w:t>S011053000110192002940/037978</w:t>
            </w:r>
          </w:p>
        </w:tc>
        <w:tc>
          <w:tcPr>
            <w:tcW w:w="2379" w:type="dxa"/>
            <w:gridSpan w:val="5"/>
            <w:vAlign w:val="center"/>
          </w:tcPr>
          <w:p>
            <w:pPr>
              <w:jc w:val="center"/>
              <w:rPr>
                <w:rFonts w:ascii="宋体" w:hAnsi="宋体"/>
                <w:color w:val="auto"/>
                <w:sz w:val="24"/>
              </w:rPr>
            </w:pPr>
          </w:p>
        </w:tc>
        <w:tc>
          <w:tcPr>
            <w:tcW w:w="1663" w:type="dxa"/>
            <w:vAlign w:val="center"/>
          </w:tcPr>
          <w:p>
            <w:pPr>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高创波</w:t>
            </w:r>
          </w:p>
        </w:tc>
        <w:tc>
          <w:tcPr>
            <w:tcW w:w="1586" w:type="dxa"/>
            <w:gridSpan w:val="2"/>
            <w:vAlign w:val="center"/>
          </w:tcPr>
          <w:p>
            <w:pPr>
              <w:jc w:val="center"/>
              <w:rPr>
                <w:rFonts w:ascii="宋体" w:hAnsi="宋体"/>
                <w:color w:val="auto"/>
                <w:sz w:val="24"/>
              </w:rPr>
            </w:pPr>
            <w:r>
              <w:rPr>
                <w:rFonts w:hint="eastAsia" w:ascii="宋体" w:hAnsi="宋体"/>
                <w:color w:val="auto"/>
                <w:sz w:val="24"/>
              </w:rPr>
              <w:t>机械、采油</w:t>
            </w:r>
          </w:p>
        </w:tc>
        <w:tc>
          <w:tcPr>
            <w:tcW w:w="2944" w:type="dxa"/>
            <w:gridSpan w:val="5"/>
            <w:vAlign w:val="center"/>
          </w:tcPr>
          <w:p>
            <w:pPr>
              <w:jc w:val="center"/>
              <w:rPr>
                <w:rFonts w:ascii="宋体" w:hAnsi="宋体"/>
                <w:color w:val="auto"/>
                <w:sz w:val="24"/>
              </w:rPr>
            </w:pPr>
            <w:r>
              <w:rPr>
                <w:rFonts w:ascii="宋体" w:hAnsi="宋体"/>
                <w:color w:val="auto"/>
                <w:sz w:val="24"/>
              </w:rPr>
              <w:t>S011053000110202001824</w:t>
            </w:r>
            <w:r>
              <w:rPr>
                <w:rFonts w:hint="eastAsia" w:ascii="宋体" w:hAnsi="宋体"/>
                <w:color w:val="auto"/>
                <w:sz w:val="24"/>
              </w:rPr>
              <w:t>/39952</w:t>
            </w:r>
          </w:p>
        </w:tc>
        <w:tc>
          <w:tcPr>
            <w:tcW w:w="2379" w:type="dxa"/>
            <w:gridSpan w:val="5"/>
            <w:vAlign w:val="center"/>
          </w:tcPr>
          <w:p>
            <w:pPr>
              <w:jc w:val="center"/>
              <w:rPr>
                <w:rFonts w:ascii="宋体" w:hAnsi="宋体"/>
                <w:color w:val="auto"/>
                <w:sz w:val="24"/>
              </w:rPr>
            </w:pPr>
          </w:p>
        </w:tc>
        <w:tc>
          <w:tcPr>
            <w:tcW w:w="1663" w:type="dxa"/>
            <w:vAlign w:val="center"/>
          </w:tcPr>
          <w:p>
            <w:pPr>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王  梅</w:t>
            </w:r>
          </w:p>
        </w:tc>
        <w:tc>
          <w:tcPr>
            <w:tcW w:w="1586" w:type="dxa"/>
            <w:gridSpan w:val="2"/>
            <w:vAlign w:val="center"/>
          </w:tcPr>
          <w:p>
            <w:pPr>
              <w:jc w:val="center"/>
              <w:rPr>
                <w:rFonts w:ascii="宋体" w:hAnsi="宋体"/>
                <w:color w:val="auto"/>
                <w:sz w:val="24"/>
              </w:rPr>
            </w:pPr>
            <w:r>
              <w:rPr>
                <w:rFonts w:hint="eastAsia" w:ascii="宋体" w:hAnsi="宋体"/>
                <w:color w:val="auto"/>
                <w:sz w:val="24"/>
              </w:rPr>
              <w:t>电  气</w:t>
            </w:r>
          </w:p>
        </w:tc>
        <w:tc>
          <w:tcPr>
            <w:tcW w:w="2944" w:type="dxa"/>
            <w:gridSpan w:val="5"/>
            <w:vAlign w:val="center"/>
          </w:tcPr>
          <w:p>
            <w:pPr>
              <w:jc w:val="center"/>
              <w:rPr>
                <w:rFonts w:ascii="宋体" w:hAnsi="宋体"/>
                <w:color w:val="auto"/>
                <w:sz w:val="24"/>
              </w:rPr>
            </w:pPr>
            <w:r>
              <w:rPr>
                <w:rFonts w:ascii="宋体" w:hAnsi="宋体"/>
                <w:color w:val="auto"/>
                <w:sz w:val="24"/>
              </w:rPr>
              <w:t>S011053000110191001147</w:t>
            </w:r>
            <w:r>
              <w:rPr>
                <w:rFonts w:hint="eastAsia" w:ascii="宋体" w:hAnsi="宋体"/>
                <w:color w:val="auto"/>
                <w:sz w:val="24"/>
              </w:rPr>
              <w:t>/</w:t>
            </w:r>
            <w:r>
              <w:rPr>
                <w:rFonts w:ascii="宋体" w:hAnsi="宋体"/>
                <w:color w:val="auto"/>
                <w:sz w:val="24"/>
              </w:rPr>
              <w:t>019244</w:t>
            </w:r>
          </w:p>
        </w:tc>
        <w:tc>
          <w:tcPr>
            <w:tcW w:w="2379" w:type="dxa"/>
            <w:gridSpan w:val="5"/>
            <w:vAlign w:val="center"/>
          </w:tcPr>
          <w:p>
            <w:pPr>
              <w:jc w:val="center"/>
              <w:rPr>
                <w:rFonts w:ascii="宋体" w:hAnsi="宋体"/>
                <w:color w:val="auto"/>
                <w:sz w:val="24"/>
              </w:rPr>
            </w:pPr>
            <w:r>
              <w:rPr>
                <w:rFonts w:hint="eastAsia" w:ascii="宋体" w:hAnsi="宋体"/>
                <w:color w:val="auto"/>
                <w:sz w:val="24"/>
              </w:rPr>
              <w:t>55090076425</w:t>
            </w:r>
          </w:p>
        </w:tc>
        <w:tc>
          <w:tcPr>
            <w:tcW w:w="1663" w:type="dxa"/>
            <w:vAlign w:val="center"/>
          </w:tcPr>
          <w:p>
            <w:pPr>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易安柯</w:t>
            </w:r>
          </w:p>
        </w:tc>
        <w:tc>
          <w:tcPr>
            <w:tcW w:w="1586" w:type="dxa"/>
            <w:gridSpan w:val="2"/>
            <w:vAlign w:val="center"/>
          </w:tcPr>
          <w:p>
            <w:pPr>
              <w:jc w:val="center"/>
              <w:rPr>
                <w:rFonts w:ascii="宋体" w:hAnsi="宋体"/>
                <w:color w:val="auto"/>
                <w:sz w:val="24"/>
              </w:rPr>
            </w:pPr>
            <w:r>
              <w:rPr>
                <w:rFonts w:hint="eastAsia" w:ascii="宋体" w:hAnsi="宋体"/>
                <w:color w:val="auto"/>
                <w:sz w:val="24"/>
              </w:rPr>
              <w:t>油气储运</w:t>
            </w:r>
          </w:p>
        </w:tc>
        <w:tc>
          <w:tcPr>
            <w:tcW w:w="2944" w:type="dxa"/>
            <w:gridSpan w:val="5"/>
            <w:vAlign w:val="center"/>
          </w:tcPr>
          <w:p>
            <w:pPr>
              <w:jc w:val="center"/>
              <w:rPr>
                <w:rFonts w:ascii="宋体" w:hAnsi="宋体"/>
                <w:color w:val="auto"/>
                <w:sz w:val="24"/>
              </w:rPr>
            </w:pPr>
            <w:r>
              <w:rPr>
                <w:rFonts w:hint="eastAsia" w:ascii="宋体" w:hAnsi="宋体"/>
                <w:color w:val="auto"/>
                <w:sz w:val="24"/>
              </w:rPr>
              <w:t>S011053000110193002441/035801</w:t>
            </w:r>
          </w:p>
        </w:tc>
        <w:tc>
          <w:tcPr>
            <w:tcW w:w="2379" w:type="dxa"/>
            <w:gridSpan w:val="5"/>
            <w:vAlign w:val="center"/>
          </w:tcPr>
          <w:p>
            <w:pPr>
              <w:jc w:val="center"/>
              <w:rPr>
                <w:rFonts w:ascii="宋体" w:hAnsi="宋体"/>
                <w:color w:val="auto"/>
                <w:sz w:val="24"/>
              </w:rPr>
            </w:pPr>
          </w:p>
        </w:tc>
        <w:tc>
          <w:tcPr>
            <w:tcW w:w="1663" w:type="dxa"/>
            <w:vAlign w:val="center"/>
          </w:tcPr>
          <w:p>
            <w:pPr>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刘文娟</w:t>
            </w:r>
          </w:p>
        </w:tc>
        <w:tc>
          <w:tcPr>
            <w:tcW w:w="1586" w:type="dxa"/>
            <w:gridSpan w:val="2"/>
            <w:vAlign w:val="center"/>
          </w:tcPr>
          <w:p>
            <w:pPr>
              <w:jc w:val="center"/>
              <w:rPr>
                <w:rFonts w:ascii="宋体" w:hAnsi="宋体"/>
                <w:color w:val="auto"/>
                <w:sz w:val="24"/>
              </w:rPr>
            </w:pPr>
            <w:r>
              <w:rPr>
                <w:rFonts w:hint="eastAsia" w:ascii="宋体" w:hAnsi="宋体"/>
                <w:color w:val="auto"/>
                <w:sz w:val="24"/>
              </w:rPr>
              <w:t>自动化</w:t>
            </w:r>
          </w:p>
          <w:p>
            <w:pPr>
              <w:jc w:val="center"/>
              <w:rPr>
                <w:rFonts w:ascii="宋体" w:hAnsi="宋体"/>
                <w:color w:val="auto"/>
                <w:sz w:val="24"/>
              </w:rPr>
            </w:pPr>
            <w:r>
              <w:rPr>
                <w:rFonts w:hint="eastAsia" w:ascii="宋体" w:hAnsi="宋体"/>
                <w:color w:val="auto"/>
                <w:sz w:val="24"/>
              </w:rPr>
              <w:t>（仪表）</w:t>
            </w:r>
          </w:p>
        </w:tc>
        <w:tc>
          <w:tcPr>
            <w:tcW w:w="2944" w:type="dxa"/>
            <w:gridSpan w:val="5"/>
            <w:vAlign w:val="center"/>
          </w:tcPr>
          <w:p>
            <w:pPr>
              <w:jc w:val="center"/>
              <w:rPr>
                <w:rFonts w:ascii="宋体" w:hAnsi="宋体"/>
                <w:color w:val="auto"/>
                <w:sz w:val="24"/>
              </w:rPr>
            </w:pPr>
            <w:r>
              <w:rPr>
                <w:rFonts w:hint="eastAsia" w:ascii="宋体" w:hAnsi="宋体"/>
                <w:color w:val="auto"/>
                <w:sz w:val="24"/>
              </w:rPr>
              <w:t>1700000000201153/019235</w:t>
            </w:r>
          </w:p>
        </w:tc>
        <w:tc>
          <w:tcPr>
            <w:tcW w:w="2379" w:type="dxa"/>
            <w:gridSpan w:val="5"/>
            <w:vAlign w:val="center"/>
          </w:tcPr>
          <w:p>
            <w:pPr>
              <w:jc w:val="center"/>
              <w:rPr>
                <w:rFonts w:ascii="宋体" w:hAnsi="宋体"/>
                <w:color w:val="auto"/>
                <w:sz w:val="24"/>
              </w:rPr>
            </w:pPr>
            <w:r>
              <w:rPr>
                <w:rFonts w:hint="eastAsia" w:ascii="宋体" w:hAnsi="宋体"/>
                <w:color w:val="auto"/>
                <w:sz w:val="24"/>
              </w:rPr>
              <w:t>55140156484</w:t>
            </w:r>
          </w:p>
        </w:tc>
        <w:tc>
          <w:tcPr>
            <w:tcW w:w="1663" w:type="dxa"/>
            <w:vAlign w:val="center"/>
          </w:tcPr>
          <w:p>
            <w:pPr>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蒋冬梅</w:t>
            </w:r>
          </w:p>
        </w:tc>
        <w:tc>
          <w:tcPr>
            <w:tcW w:w="1586" w:type="dxa"/>
            <w:gridSpan w:val="2"/>
            <w:vAlign w:val="center"/>
          </w:tcPr>
          <w:p>
            <w:pPr>
              <w:jc w:val="center"/>
              <w:rPr>
                <w:rFonts w:ascii="宋体" w:hAnsi="宋体"/>
                <w:color w:val="auto"/>
                <w:sz w:val="24"/>
              </w:rPr>
            </w:pPr>
            <w:r>
              <w:rPr>
                <w:rFonts w:hint="eastAsia" w:ascii="宋体" w:hAnsi="宋体"/>
                <w:color w:val="auto"/>
                <w:sz w:val="24"/>
              </w:rPr>
              <w:t>石油工程</w:t>
            </w:r>
          </w:p>
        </w:tc>
        <w:tc>
          <w:tcPr>
            <w:tcW w:w="2944" w:type="dxa"/>
            <w:gridSpan w:val="5"/>
            <w:vAlign w:val="center"/>
          </w:tcPr>
          <w:p>
            <w:pPr>
              <w:jc w:val="center"/>
              <w:rPr>
                <w:rFonts w:ascii="宋体" w:hAnsi="宋体"/>
                <w:color w:val="auto"/>
                <w:sz w:val="24"/>
              </w:rPr>
            </w:pPr>
            <w:r>
              <w:rPr>
                <w:rFonts w:ascii="宋体" w:hAnsi="宋体"/>
                <w:color w:val="auto"/>
                <w:sz w:val="24"/>
              </w:rPr>
              <w:t>S011053000110202001787</w:t>
            </w:r>
            <w:r>
              <w:rPr>
                <w:rFonts w:hint="eastAsia" w:ascii="宋体" w:hAnsi="宋体"/>
                <w:color w:val="auto"/>
                <w:sz w:val="24"/>
              </w:rPr>
              <w:t>/039908</w:t>
            </w:r>
          </w:p>
        </w:tc>
        <w:tc>
          <w:tcPr>
            <w:tcW w:w="2379" w:type="dxa"/>
            <w:gridSpan w:val="5"/>
            <w:vAlign w:val="center"/>
          </w:tcPr>
          <w:p>
            <w:pPr>
              <w:jc w:val="center"/>
              <w:rPr>
                <w:rFonts w:ascii="宋体" w:hAnsi="宋体"/>
                <w:color w:val="auto"/>
                <w:sz w:val="24"/>
              </w:rPr>
            </w:pPr>
          </w:p>
        </w:tc>
        <w:tc>
          <w:tcPr>
            <w:tcW w:w="1663" w:type="dxa"/>
            <w:vAlign w:val="center"/>
          </w:tcPr>
          <w:p>
            <w:pPr>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张郑平</w:t>
            </w:r>
          </w:p>
        </w:tc>
        <w:tc>
          <w:tcPr>
            <w:tcW w:w="1586" w:type="dxa"/>
            <w:gridSpan w:val="2"/>
            <w:vAlign w:val="center"/>
          </w:tcPr>
          <w:p>
            <w:pPr>
              <w:widowControl/>
              <w:adjustRightInd w:val="0"/>
              <w:snapToGrid w:val="0"/>
              <w:jc w:val="center"/>
              <w:rPr>
                <w:rFonts w:ascii="宋体" w:hAnsi="宋体"/>
                <w:color w:val="auto"/>
                <w:sz w:val="24"/>
              </w:rPr>
            </w:pPr>
            <w:r>
              <w:rPr>
                <w:rFonts w:hint="eastAsia" w:ascii="宋体" w:hAnsi="宋体"/>
                <w:color w:val="auto"/>
                <w:sz w:val="24"/>
              </w:rPr>
              <w:t>电气</w:t>
            </w:r>
          </w:p>
        </w:tc>
        <w:tc>
          <w:tcPr>
            <w:tcW w:w="2944" w:type="dxa"/>
            <w:gridSpan w:val="5"/>
            <w:vAlign w:val="center"/>
          </w:tcPr>
          <w:p>
            <w:pPr>
              <w:jc w:val="center"/>
              <w:rPr>
                <w:rFonts w:ascii="宋体" w:hAnsi="宋体"/>
                <w:color w:val="auto"/>
                <w:sz w:val="24"/>
              </w:rPr>
            </w:pPr>
            <w:r>
              <w:rPr>
                <w:rFonts w:ascii="宋体" w:hAnsi="宋体"/>
                <w:color w:val="auto"/>
                <w:sz w:val="24"/>
              </w:rPr>
              <w:t>S011053000110192003</w:t>
            </w:r>
            <w:r>
              <w:rPr>
                <w:rFonts w:hint="eastAsia" w:ascii="宋体" w:hAnsi="宋体"/>
                <w:color w:val="auto"/>
                <w:sz w:val="24"/>
              </w:rPr>
              <w:t>137/035874</w:t>
            </w:r>
          </w:p>
        </w:tc>
        <w:tc>
          <w:tcPr>
            <w:tcW w:w="2379" w:type="dxa"/>
            <w:gridSpan w:val="5"/>
            <w:vAlign w:val="center"/>
          </w:tcPr>
          <w:p>
            <w:pPr>
              <w:widowControl/>
              <w:adjustRightInd w:val="0"/>
              <w:snapToGrid w:val="0"/>
              <w:jc w:val="center"/>
              <w:rPr>
                <w:rFonts w:ascii="宋体" w:hAnsi="宋体"/>
                <w:color w:val="auto"/>
                <w:sz w:val="24"/>
              </w:rPr>
            </w:pPr>
            <w:r>
              <w:rPr>
                <w:rFonts w:hint="eastAsia" w:ascii="宋体" w:hAnsi="宋体"/>
                <w:color w:val="auto"/>
                <w:sz w:val="24"/>
              </w:rPr>
              <w:t>5</w:t>
            </w:r>
            <w:r>
              <w:rPr>
                <w:rFonts w:ascii="宋体" w:hAnsi="宋体"/>
                <w:color w:val="auto"/>
                <w:sz w:val="24"/>
              </w:rPr>
              <w:t>5190209531</w:t>
            </w:r>
          </w:p>
        </w:tc>
        <w:tc>
          <w:tcPr>
            <w:tcW w:w="1663" w:type="dxa"/>
            <w:vAlign w:val="center"/>
          </w:tcPr>
          <w:p>
            <w:pPr>
              <w:adjustRightInd w:val="0"/>
              <w:snapToGrid w:val="0"/>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冯  皓</w:t>
            </w:r>
          </w:p>
        </w:tc>
        <w:tc>
          <w:tcPr>
            <w:tcW w:w="1586" w:type="dxa"/>
            <w:gridSpan w:val="2"/>
            <w:vAlign w:val="center"/>
          </w:tcPr>
          <w:p>
            <w:pPr>
              <w:jc w:val="center"/>
              <w:rPr>
                <w:rFonts w:ascii="宋体" w:hAnsi="宋体"/>
                <w:color w:val="auto"/>
                <w:sz w:val="24"/>
              </w:rPr>
            </w:pPr>
            <w:r>
              <w:rPr>
                <w:rFonts w:hint="eastAsia" w:ascii="宋体" w:hAnsi="宋体"/>
                <w:color w:val="auto"/>
                <w:sz w:val="24"/>
              </w:rPr>
              <w:t>机  械</w:t>
            </w:r>
          </w:p>
        </w:tc>
        <w:tc>
          <w:tcPr>
            <w:tcW w:w="2944" w:type="dxa"/>
            <w:gridSpan w:val="5"/>
            <w:vAlign w:val="center"/>
          </w:tcPr>
          <w:p>
            <w:pPr>
              <w:jc w:val="center"/>
              <w:rPr>
                <w:rFonts w:ascii="宋体" w:hAnsi="宋体"/>
                <w:color w:val="auto"/>
                <w:sz w:val="24"/>
              </w:rPr>
            </w:pPr>
            <w:r>
              <w:rPr>
                <w:rFonts w:hint="eastAsia" w:ascii="宋体" w:hAnsi="宋体"/>
                <w:color w:val="auto"/>
                <w:sz w:val="24"/>
              </w:rPr>
              <w:t>019237/</w:t>
            </w:r>
            <w:r>
              <w:rPr>
                <w:rFonts w:ascii="宋体" w:hAnsi="宋体"/>
                <w:color w:val="auto"/>
                <w:sz w:val="24"/>
              </w:rPr>
              <w:t>S011053000110201000802</w:t>
            </w:r>
          </w:p>
        </w:tc>
        <w:tc>
          <w:tcPr>
            <w:tcW w:w="2379" w:type="dxa"/>
            <w:gridSpan w:val="5"/>
            <w:vAlign w:val="center"/>
          </w:tcPr>
          <w:p>
            <w:pPr>
              <w:jc w:val="center"/>
              <w:rPr>
                <w:rFonts w:ascii="宋体" w:hAnsi="宋体"/>
                <w:color w:val="auto"/>
                <w:sz w:val="24"/>
              </w:rPr>
            </w:pPr>
            <w:r>
              <w:rPr>
                <w:rFonts w:hint="eastAsia" w:ascii="宋体" w:hAnsi="宋体"/>
                <w:color w:val="auto"/>
                <w:sz w:val="24"/>
              </w:rPr>
              <w:t>55130140330</w:t>
            </w:r>
          </w:p>
        </w:tc>
        <w:tc>
          <w:tcPr>
            <w:tcW w:w="1663" w:type="dxa"/>
            <w:vAlign w:val="center"/>
          </w:tcPr>
          <w:p>
            <w:pPr>
              <w:adjustRightInd w:val="0"/>
              <w:snapToGrid w:val="0"/>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蔡治勇</w:t>
            </w:r>
          </w:p>
        </w:tc>
        <w:tc>
          <w:tcPr>
            <w:tcW w:w="1586" w:type="dxa"/>
            <w:gridSpan w:val="2"/>
            <w:vAlign w:val="center"/>
          </w:tcPr>
          <w:p>
            <w:pPr>
              <w:jc w:val="center"/>
              <w:rPr>
                <w:rFonts w:ascii="宋体" w:hAnsi="宋体"/>
                <w:color w:val="auto"/>
                <w:sz w:val="24"/>
              </w:rPr>
            </w:pPr>
            <w:r>
              <w:rPr>
                <w:rFonts w:hint="eastAsia" w:ascii="宋体" w:hAnsi="宋体"/>
                <w:color w:val="auto"/>
                <w:sz w:val="24"/>
              </w:rPr>
              <w:t>安全</w:t>
            </w:r>
          </w:p>
        </w:tc>
        <w:tc>
          <w:tcPr>
            <w:tcW w:w="2944" w:type="dxa"/>
            <w:gridSpan w:val="5"/>
            <w:vAlign w:val="center"/>
          </w:tcPr>
          <w:p>
            <w:pPr>
              <w:jc w:val="center"/>
              <w:rPr>
                <w:rFonts w:ascii="宋体" w:hAnsi="宋体"/>
                <w:color w:val="auto"/>
                <w:sz w:val="24"/>
              </w:rPr>
            </w:pPr>
            <w:r>
              <w:rPr>
                <w:rFonts w:hint="eastAsia" w:ascii="宋体" w:hAnsi="宋体"/>
                <w:color w:val="auto"/>
                <w:sz w:val="24"/>
              </w:rPr>
              <w:t>003832/0800000000102949</w:t>
            </w:r>
          </w:p>
        </w:tc>
        <w:tc>
          <w:tcPr>
            <w:tcW w:w="2379" w:type="dxa"/>
            <w:gridSpan w:val="5"/>
            <w:vAlign w:val="center"/>
          </w:tcPr>
          <w:p>
            <w:pPr>
              <w:jc w:val="center"/>
              <w:rPr>
                <w:rFonts w:ascii="宋体" w:hAnsi="宋体"/>
                <w:color w:val="auto"/>
                <w:sz w:val="24"/>
              </w:rPr>
            </w:pPr>
            <w:r>
              <w:rPr>
                <w:rFonts w:hint="eastAsia" w:ascii="宋体" w:hAnsi="宋体"/>
                <w:color w:val="auto"/>
                <w:sz w:val="24"/>
              </w:rPr>
              <w:t>55080052964</w:t>
            </w:r>
          </w:p>
        </w:tc>
        <w:tc>
          <w:tcPr>
            <w:tcW w:w="1663" w:type="dxa"/>
            <w:vAlign w:val="center"/>
          </w:tcPr>
          <w:p>
            <w:pPr>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宋体" w:hAnsi="宋体"/>
                <w:color w:val="auto"/>
                <w:sz w:val="24"/>
              </w:rPr>
            </w:pPr>
            <w:r>
              <w:rPr>
                <w:rFonts w:hint="eastAsia" w:ascii="宋体" w:hAnsi="宋体"/>
                <w:color w:val="auto"/>
                <w:sz w:val="24"/>
              </w:rPr>
              <w:t>陈美宝</w:t>
            </w:r>
          </w:p>
        </w:tc>
        <w:tc>
          <w:tcPr>
            <w:tcW w:w="1586" w:type="dxa"/>
            <w:gridSpan w:val="2"/>
            <w:vAlign w:val="center"/>
          </w:tcPr>
          <w:p>
            <w:pPr>
              <w:jc w:val="center"/>
              <w:rPr>
                <w:rFonts w:ascii="宋体" w:hAnsi="宋体"/>
                <w:color w:val="auto"/>
                <w:sz w:val="24"/>
              </w:rPr>
            </w:pPr>
            <w:r>
              <w:rPr>
                <w:rFonts w:hint="eastAsia" w:ascii="宋体" w:hAnsi="宋体"/>
                <w:color w:val="auto"/>
                <w:sz w:val="24"/>
              </w:rPr>
              <w:t>油气储运</w:t>
            </w:r>
          </w:p>
        </w:tc>
        <w:tc>
          <w:tcPr>
            <w:tcW w:w="2944" w:type="dxa"/>
            <w:gridSpan w:val="5"/>
            <w:vAlign w:val="center"/>
          </w:tcPr>
          <w:p>
            <w:pPr>
              <w:jc w:val="center"/>
              <w:rPr>
                <w:rFonts w:ascii="宋体" w:hAnsi="宋体"/>
                <w:color w:val="auto"/>
                <w:sz w:val="24"/>
              </w:rPr>
            </w:pPr>
            <w:r>
              <w:rPr>
                <w:rFonts w:ascii="宋体" w:hAnsi="宋体"/>
                <w:color w:val="auto"/>
                <w:sz w:val="24"/>
              </w:rPr>
              <w:t>1500000000100116</w:t>
            </w:r>
            <w:r>
              <w:rPr>
                <w:rFonts w:hint="eastAsia" w:ascii="宋体" w:hAnsi="宋体"/>
                <w:color w:val="auto"/>
                <w:sz w:val="24"/>
              </w:rPr>
              <w:t>/</w:t>
            </w:r>
            <w:r>
              <w:rPr>
                <w:rFonts w:ascii="宋体" w:hAnsi="宋体"/>
                <w:color w:val="auto"/>
                <w:sz w:val="24"/>
              </w:rPr>
              <w:t>016795</w:t>
            </w:r>
          </w:p>
        </w:tc>
        <w:tc>
          <w:tcPr>
            <w:tcW w:w="2379" w:type="dxa"/>
            <w:gridSpan w:val="5"/>
            <w:vAlign w:val="center"/>
          </w:tcPr>
          <w:p>
            <w:pPr>
              <w:jc w:val="center"/>
              <w:rPr>
                <w:rFonts w:ascii="宋体" w:hAnsi="宋体"/>
                <w:color w:val="auto"/>
                <w:sz w:val="24"/>
              </w:rPr>
            </w:pPr>
            <w:r>
              <w:rPr>
                <w:rFonts w:hint="eastAsia" w:ascii="宋体" w:hAnsi="宋体"/>
                <w:color w:val="auto"/>
                <w:sz w:val="24"/>
              </w:rPr>
              <w:t>55090076429</w:t>
            </w:r>
          </w:p>
        </w:tc>
        <w:tc>
          <w:tcPr>
            <w:tcW w:w="1663" w:type="dxa"/>
            <w:vAlign w:val="center"/>
          </w:tcPr>
          <w:p>
            <w:pPr>
              <w:jc w:val="center"/>
              <w:rPr>
                <w:rFonts w:ascii="宋体" w:hAnsi="宋体"/>
                <w:color w:val="auto"/>
                <w:sz w:val="24"/>
              </w:rPr>
            </w:pPr>
            <w:r>
              <w:rPr>
                <w:rFonts w:hint="eastAsia" w:ascii="宋体" w:hAnsi="宋体"/>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9" w:hRule="atLeast"/>
        </w:trPr>
        <w:tc>
          <w:tcPr>
            <w:tcW w:w="1390" w:type="dxa"/>
          </w:tcPr>
          <w:p>
            <w:pPr>
              <w:spacing w:line="500" w:lineRule="exact"/>
              <w:rPr>
                <w:rFonts w:ascii="仿宋" w:hAnsi="仿宋" w:eastAsia="仿宋"/>
                <w:color w:val="auto"/>
                <w:szCs w:val="21"/>
              </w:rPr>
            </w:pPr>
            <w:r>
              <w:rPr>
                <w:rFonts w:hint="eastAsia" w:ascii="仿宋" w:hAnsi="仿宋" w:eastAsia="仿宋"/>
                <w:b/>
                <w:color w:val="auto"/>
                <w:szCs w:val="21"/>
              </w:rPr>
              <w:t>项目简介</w:t>
            </w:r>
          </w:p>
          <w:p>
            <w:pPr>
              <w:spacing w:line="500" w:lineRule="exact"/>
              <w:rPr>
                <w:rFonts w:ascii="仿宋" w:hAnsi="仿宋" w:eastAsia="仿宋"/>
                <w:color w:val="auto"/>
                <w:szCs w:val="21"/>
              </w:rPr>
            </w:pPr>
            <w:r>
              <w:rPr>
                <w:rFonts w:hint="eastAsia" w:ascii="仿宋" w:hAnsi="仿宋" w:eastAsia="仿宋"/>
                <w:color w:val="auto"/>
                <w:szCs w:val="21"/>
              </w:rPr>
              <w:t>现场开展工作情况</w:t>
            </w:r>
          </w:p>
        </w:tc>
        <w:tc>
          <w:tcPr>
            <w:tcW w:w="8572" w:type="dxa"/>
            <w:gridSpan w:val="13"/>
          </w:tcPr>
          <w:p>
            <w:pPr>
              <w:spacing w:line="300" w:lineRule="exact"/>
              <w:rPr>
                <w:rFonts w:hint="eastAsia"/>
              </w:rPr>
            </w:pPr>
            <w:r>
              <w:rPr>
                <w:rFonts w:hint="eastAsia"/>
              </w:rPr>
              <w:t>马6井至草池增压站集输管道工程（以下简称“本工程”）位于四川巴中市通江县。本工程新建马6井~草池增压站集输天然气管道，集输管道设计输量为200×104m3/d，设计压力6.3MPa，管径Φ325×8，集输管道线路水平长度13.9km，实际长度约15.3km，通信光缆与集输管道同沟敷设。工程起点位于通江县兴隆乡向坪村，终点止于通江县涪阳镇城子坪村。加强建设项目安全设施“三同时”和企业安全生产管理工作，中石化西南油气分公司产能建设及勘探项目部委托重庆市安全生产科学研究有限公司承担马6井至草池增压站集输管道工程安全预评价工作。</w:t>
            </w:r>
          </w:p>
          <w:p>
            <w:pPr>
              <w:pStyle w:val="2"/>
              <w:ind w:left="0" w:leftChars="0" w:firstLine="0" w:firstLineChars="0"/>
              <w:rPr>
                <w:rFonts w:hint="eastAsia" w:eastAsia="仿宋"/>
                <w:lang w:eastAsia="zh-CN"/>
              </w:rPr>
            </w:pPr>
            <w:r>
              <w:drawing>
                <wp:inline distT="0" distB="0" distL="114300" distR="114300">
                  <wp:extent cx="4133850" cy="2724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33850" cy="2724150"/>
                          </a:xfrm>
                          <a:prstGeom prst="rect">
                            <a:avLst/>
                          </a:prstGeom>
                          <a:noFill/>
                          <a:ln>
                            <a:noFill/>
                          </a:ln>
                        </pic:spPr>
                      </pic:pic>
                    </a:graphicData>
                  </a:graphic>
                </wp:inline>
              </w:drawing>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spacing w:line="500" w:lineRule="exact"/>
              <w:jc w:val="center"/>
              <w:rPr>
                <w:rFonts w:ascii="仿宋" w:hAnsi="仿宋" w:eastAsia="仿宋"/>
                <w:b/>
                <w:color w:val="auto"/>
                <w:szCs w:val="21"/>
              </w:rPr>
            </w:pP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蒋平</w:t>
            </w:r>
          </w:p>
        </w:tc>
        <w:tc>
          <w:tcPr>
            <w:tcW w:w="2622" w:type="dxa"/>
            <w:gridSpan w:val="4"/>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2021.11.15</w:t>
            </w:r>
          </w:p>
        </w:tc>
        <w:tc>
          <w:tcPr>
            <w:tcW w:w="122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现场勘察</w:t>
            </w:r>
          </w:p>
        </w:tc>
        <w:tc>
          <w:tcPr>
            <w:tcW w:w="3138" w:type="dxa"/>
            <w:gridSpan w:val="5"/>
            <w:vMerge w:val="restart"/>
            <w:vAlign w:val="center"/>
          </w:tcPr>
          <w:p>
            <w:pPr>
              <w:spacing w:line="300" w:lineRule="exact"/>
              <w:rPr>
                <w:rFonts w:ascii="仿宋" w:hAnsi="仿宋" w:eastAsia="仿宋"/>
                <w:color w:val="auto"/>
                <w:szCs w:val="21"/>
              </w:rPr>
            </w:pPr>
            <w:r>
              <w:rPr>
                <w:rFonts w:hint="eastAsia" w:ascii="仿宋" w:hAnsi="仿宋" w:eastAsia="仿宋"/>
                <w:color w:val="auto"/>
                <w:szCs w:val="21"/>
              </w:rPr>
              <w:t>1.穿越诺水大道段可能存在拟建通江水利工程淹没线以下。</w:t>
            </w:r>
          </w:p>
          <w:p>
            <w:pPr>
              <w:pStyle w:val="2"/>
              <w:ind w:firstLine="0" w:firstLineChars="0"/>
              <w:rPr>
                <w:rFonts w:ascii="仿宋" w:hAnsi="仿宋" w:eastAsia="仿宋"/>
                <w:color w:val="auto"/>
                <w:sz w:val="21"/>
                <w:szCs w:val="21"/>
              </w:rPr>
            </w:pPr>
            <w:r>
              <w:rPr>
                <w:rFonts w:hint="eastAsia" w:ascii="仿宋" w:hAnsi="仿宋" w:eastAsia="仿宋"/>
                <w:color w:val="auto"/>
                <w:sz w:val="21"/>
                <w:szCs w:val="21"/>
              </w:rPr>
              <w:t>2.穿越省道和小通江采用定向钻方案未有必选方案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spacing w:line="500" w:lineRule="exact"/>
              <w:jc w:val="center"/>
              <w:rPr>
                <w:rFonts w:ascii="仿宋" w:hAnsi="仿宋" w:eastAsia="仿宋"/>
                <w:b/>
                <w:color w:val="auto"/>
                <w:szCs w:val="21"/>
              </w:rPr>
            </w:pPr>
          </w:p>
        </w:tc>
        <w:tc>
          <w:tcPr>
            <w:tcW w:w="1586" w:type="dxa"/>
            <w:gridSpan w:val="2"/>
            <w:vAlign w:val="center"/>
          </w:tcPr>
          <w:p>
            <w:pPr>
              <w:spacing w:line="300" w:lineRule="exact"/>
              <w:jc w:val="center"/>
              <w:rPr>
                <w:rFonts w:ascii="仿宋" w:hAnsi="仿宋" w:eastAsia="仿宋"/>
                <w:b/>
                <w:color w:val="auto"/>
                <w:szCs w:val="21"/>
              </w:rPr>
            </w:pPr>
          </w:p>
        </w:tc>
        <w:tc>
          <w:tcPr>
            <w:tcW w:w="2622" w:type="dxa"/>
            <w:gridSpan w:val="4"/>
            <w:vAlign w:val="center"/>
          </w:tcPr>
          <w:p>
            <w:pPr>
              <w:spacing w:line="300" w:lineRule="exact"/>
              <w:jc w:val="left"/>
              <w:rPr>
                <w:rFonts w:ascii="仿宋" w:hAnsi="仿宋" w:eastAsia="仿宋"/>
                <w:b/>
                <w:color w:val="auto"/>
                <w:szCs w:val="21"/>
              </w:rPr>
            </w:pPr>
          </w:p>
        </w:tc>
        <w:tc>
          <w:tcPr>
            <w:tcW w:w="1226" w:type="dxa"/>
            <w:gridSpan w:val="2"/>
            <w:vAlign w:val="center"/>
          </w:tcPr>
          <w:p>
            <w:pPr>
              <w:spacing w:line="300" w:lineRule="exact"/>
              <w:jc w:val="center"/>
              <w:rPr>
                <w:rFonts w:ascii="仿宋" w:hAnsi="仿宋" w:eastAsia="仿宋"/>
                <w:b/>
                <w:color w:val="auto"/>
                <w:szCs w:val="21"/>
              </w:rPr>
            </w:pPr>
          </w:p>
        </w:tc>
        <w:tc>
          <w:tcPr>
            <w:tcW w:w="3138" w:type="dxa"/>
            <w:gridSpan w:val="5"/>
            <w:vMerge w:val="continue"/>
            <w:vAlign w:val="center"/>
          </w:tcPr>
          <w:p>
            <w:pPr>
              <w:spacing w:line="300" w:lineRule="exact"/>
              <w:jc w:val="center"/>
              <w:rPr>
                <w:rFonts w:ascii="仿宋" w:hAnsi="仿宋" w:eastAsia="仿宋"/>
                <w:b/>
                <w:color w:val="auto"/>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63695E69"/>
    <w:rsid w:val="0B04791E"/>
    <w:rsid w:val="63695E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2022-02-22T01:00:00Z</dcterms:created>
  <dc:creator>雷楠</dc:creator>
  <cp:lastModifiedBy>雷楠</cp:lastModifiedBy>
  <dcterms:modified xsi:type="dcterms:W3CDTF">2022-07-06T01:45:31Z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25685A941BAA45FA9FB8F4BDD9AF437E</vt:lpwstr>
  </property>
</Properties>
</file>