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中国航油集团重庆石油有限公司金龙加油站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中国航油集团重庆石油有限公司金龙加油站安全现状评价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中国航油集团重庆石油有限公司金龙加油站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金龙加油站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重庆市铜梁区东城街道铜合大道555号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975.3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190.75</w:t>
            </w:r>
            <w:r>
              <w:rPr>
                <w:rFonts w:hint="eastAsia"/>
              </w:rPr>
              <w:t>m2，站内设</w:t>
            </w:r>
            <w:r>
              <w:rPr>
                <w:rFonts w:hint="eastAsia"/>
                <w:lang w:eastAsia="zh-CN"/>
              </w:rPr>
              <w:t>置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座；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2台</w:t>
            </w:r>
            <w:r>
              <w:rPr>
                <w:rFonts w:hint="eastAsia"/>
              </w:rPr>
              <w:t>加油机，属于三级加油站，主要经营92#、95#汽油、0#柴油。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71950" cy="29908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299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2022.1.28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2974321A"/>
    <w:rsid w:val="05801E24"/>
    <w:rsid w:val="2974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2022-03-08T02:30:00Z</dcterms:created>
  <dc:creator>雷楠</dc:creator>
  <cp:lastModifiedBy>雷楠</cp:lastModifiedBy>
  <dcterms:modified xsi:type="dcterms:W3CDTF">2022-07-06T02:05:11Z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2CD3BF6EE7ED4DFDA2190718776C5E87</vt:lpwstr>
  </property>
</Properties>
</file>