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重庆江昆科技有限公司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双福加油加气站改建项目（加气部分）安全预评价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化工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hint="default"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新增加气罩棚80m2（投影面积255m2），设置1台CNG单枪加气柱和6台CNG双枪加气机；利旧现有CNG储气井3座，总水容积为12m³；加气设备区利旧现有CNG脱硫塔、干燥器、缓冲罐、回收罐、水塔、压缩机及管道进气阀组等设备设施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2143125" cy="33242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332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6F2776F"/>
    <w:rsid w:val="06F2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2023-03-24T01:48:00Z</dcterms:created>
  <dc:creator>雷楠</dc:creator>
  <cp:lastModifiedBy>雷楠</cp:lastModifiedBy>
  <dcterms:modified xsi:type="dcterms:W3CDTF">2023-03-24T01:48:34Z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8A7FB75900224AD894036F191687B1DC</vt:lpwstr>
  </property>
</Properties>
</file>