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重庆市黔江区白蜡园矿业有限公司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eastAsia="zh-CN"/>
              </w:rPr>
            </w:pPr>
            <w:r>
              <w:rPr>
                <w:rFonts w:hint="eastAsia" w:ascii="仿宋" w:hAnsi="仿宋" w:eastAsia="仿宋" w:cs="仿宋"/>
                <w:bCs/>
                <w:color w:val="000000"/>
                <w:szCs w:val="21"/>
                <w:lang w:val="en-US" w:eastAsia="zh-CN"/>
              </w:rPr>
              <w:t>重庆市黔江区白蜡园矿业有限公司</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狮子口采石场建筑石料用灰岩矿（新建）安全设施验收评价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李治友</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李治友/</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市黔江区白蜡园矿业有限公司成立于2013年3月13日，企业类型为有限责任公司，法定代表人为彭文生，统一社会信用代码为9150011406286527X0，企业地址位于重庆市黔江区阿蓬江镇两河居委一组，经营范围包括建筑石料用灰岩开采、销售。</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2020年9月7日重庆市黔江区白蜡园矿业有限公司获得重庆市黔江区阿蓬江镇石合村3组白蜡园建筑石料用灰岩矿的采矿权，并于2021年4月15日取得重庆市黔江区规划和自然资源局下发的采矿许可证（证号：C5001142009057120018835，有效期限：2020年10月5日至2025年10月31日），核定矿山生产规模为510kt/a，矿区面积为0.0325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，开采标高为+719-+625m。</w:t>
            </w:r>
          </w:p>
          <w:p>
            <w:pPr>
              <w:pStyle w:val="5"/>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sz w:val="28"/>
                <w:szCs w:val="28"/>
                <w:lang w:eastAsia="zh-CN"/>
              </w:rPr>
              <w:t>现场勘察照片：</w:t>
            </w:r>
          </w:p>
          <w:p>
            <w:pPr>
              <w:pStyle w:val="5"/>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仿宋" w:hAnsi="仿宋" w:eastAsia="仿宋" w:cs="仿宋"/>
                <w:color w:val="auto"/>
                <w:kern w:val="0"/>
                <w:szCs w:val="21"/>
                <w:lang w:eastAsia="zh-CN"/>
              </w:rPr>
            </w:pPr>
            <w:r>
              <w:drawing>
                <wp:inline distT="0" distB="0" distL="114300" distR="114300">
                  <wp:extent cx="3876675" cy="2876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76675" cy="2876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F8978EE"/>
    <w:rsid w:val="3F897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qFormat/>
    <w:uiPriority w:val="0"/>
    <w:pPr>
      <w:spacing w:line="360" w:lineRule="auto"/>
      <w:ind w:firstLine="200" w:firstLineChars="200"/>
    </w:pPr>
    <w:rPr>
      <w:rFonts w:ascii="宋体" w:hAnsi="宋体"/>
      <w:sz w:val="24"/>
      <w:szCs w:val="24"/>
    </w:rPr>
  </w:style>
  <w:style w:type="paragraph" w:customStyle="1" w:styleId="7">
    <w:name w:val="报告正文"/>
    <w:basedOn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pothecary">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noFill/>
        <a:noFill/>
        <a:no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2023-01-13T06:43:00Z</dcterms:created>
  <dc:creator>雷楠</dc:creator>
  <cp:lastModifiedBy>雷楠</cp:lastModifiedBy>
  <dcterms:modified xsi:type="dcterms:W3CDTF">2023-01-13T06:43:45Z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3300E447D88F4A6E9154DD7A9402F8D8</vt:lpwstr>
  </property>
</Properties>
</file>