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重庆市江津区马宗石油有限公司中兴加油站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重庆市江津区马宗石油有限公司中兴加油站安全验收评价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田祖伟</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2023.3</w:t>
            </w:r>
          </w:p>
        </w:tc>
        <w:tc>
          <w:tcPr>
            <w:tcW w:w="2164"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仪表专业相关任务，现场勘察及任务安排</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唐波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化工机械专业相关任务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37150168124</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张郑平</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w:t>
            </w:r>
            <w:r>
              <w:rPr>
                <w:rFonts w:ascii="仿宋" w:hAnsi="仿宋" w:eastAsia="仿宋"/>
                <w:szCs w:val="21"/>
              </w:rPr>
              <w:t>1</w:t>
            </w:r>
            <w:r>
              <w:rPr>
                <w:rFonts w:hint="eastAsia" w:ascii="仿宋" w:hAnsi="仿宋" w:eastAsia="仿宋"/>
                <w:szCs w:val="21"/>
              </w:rPr>
              <w:t>00</w:t>
            </w:r>
            <w:r>
              <w:rPr>
                <w:rFonts w:ascii="仿宋" w:hAnsi="仿宋" w:eastAsia="仿宋"/>
                <w:szCs w:val="21"/>
              </w:rPr>
              <w:t>1147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肖泽钧</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44</w:t>
            </w:r>
            <w:r>
              <w:rPr>
                <w:rFonts w:hint="eastAsia" w:ascii="仿宋" w:hAnsi="仿宋" w:eastAsia="仿宋"/>
                <w:szCs w:val="21"/>
              </w:rPr>
              <w:t>00011019</w:t>
            </w:r>
            <w:r>
              <w:rPr>
                <w:rFonts w:ascii="仿宋" w:hAnsi="仿宋" w:eastAsia="仿宋"/>
                <w:szCs w:val="21"/>
              </w:rPr>
              <w:t>3</w:t>
            </w:r>
            <w:r>
              <w:rPr>
                <w:rFonts w:hint="eastAsia" w:ascii="仿宋" w:hAnsi="仿宋" w:eastAsia="仿宋"/>
                <w:szCs w:val="21"/>
              </w:rPr>
              <w:t>00</w:t>
            </w:r>
            <w:r>
              <w:rPr>
                <w:rFonts w:ascii="仿宋" w:hAnsi="仿宋" w:eastAsia="仿宋"/>
                <w:szCs w:val="21"/>
              </w:rPr>
              <w:t>2230</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安全专业相关任务</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55190209531</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vAlign w:val="center"/>
          </w:tcPr>
          <w:p>
            <w:pPr>
              <w:adjustRightInd w:val="0"/>
              <w:snapToGrid w:val="0"/>
              <w:jc w:val="center"/>
              <w:rPr>
                <w:rFonts w:ascii="仿宋" w:hAnsi="仿宋" w:eastAsia="仿宋"/>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rPr>
                <w:rFonts w:hint="eastAsia"/>
              </w:rPr>
              <w:t>重庆市江津区马宗石油有限公司中兴加油站位于位于重庆市江津区珞璜镇中兴大道118号，占地面积</w:t>
            </w:r>
            <w:r>
              <w:t>3856.1</w:t>
            </w:r>
            <w:r>
              <w:rPr>
                <w:rFonts w:hint="eastAsia"/>
              </w:rPr>
              <w:t>m2，建筑面积</w:t>
            </w:r>
            <w:r>
              <w:t>769.34</w:t>
            </w:r>
            <w:r>
              <w:rPr>
                <w:rFonts w:hint="eastAsia"/>
              </w:rPr>
              <w:t>m2。站内设</w:t>
            </w:r>
            <w:r>
              <w:t>S</w:t>
            </w:r>
            <w:r>
              <w:rPr>
                <w:rFonts w:hint="eastAsia"/>
              </w:rPr>
              <w:t>F油罐4座，包括：30m³柴油罐2座、30m³的92#汽油罐1座、30m³的隔仓罐1座（95#、98#各15 m³），属于三级加油站。</w:t>
            </w:r>
          </w:p>
          <w:p>
            <w:pPr>
              <w:pStyle w:val="2"/>
              <w:ind w:left="0" w:leftChars="0" w:firstLine="0" w:firstLineChars="0"/>
              <w:rPr>
                <w:rFonts w:hint="eastAsia" w:eastAsia="仿宋"/>
                <w:lang w:eastAsia="zh-CN"/>
              </w:rPr>
            </w:pPr>
            <w:r>
              <w:drawing>
                <wp:inline distT="0" distB="0" distL="114300" distR="114300">
                  <wp:extent cx="4133850" cy="30480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33850" cy="30480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田祖伟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2023.1.9</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2023.1.9</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8C93A96"/>
    <w:rsid w:val="18C93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2023-03-27T06:21:00Z</dcterms:created>
  <dc:creator>雷楠</dc:creator>
  <cp:lastModifiedBy>雷楠</cp:lastModifiedBy>
  <dcterms:modified xsi:type="dcterms:W3CDTF">2023-03-27T06:22:01Z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9166E75E96304065A9B63A5762C76E02</vt:lpwstr>
  </property>
</Properties>
</file>