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金页3HF井试采工程安全预评价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金页3HF井位于四川省乐山市井研县东林镇东光村11组。根据金页3HF井试采方案，金页3HF井试采地面工程具体包括：新建金页3HF井站1座，规模6×104m3/d，站内新建金页3HF井口采集气流程，包括：新建PN70MPa DN65井口安全截断阀1套、35MPa高压除砂器1套、PN35MPa 120KW撬装水套炉1台、PN6.3MPa DN800撬装分离器2台、RX 5/1.6A-50燃气调压箱1套、DN100 H=15m放空立管1套、污水管道高点排气筒1套、站场布置活动房1套、配置消防及生活设施。气井生产返排液利用站内已建污水池收集储存，拉运至第三方污水处理厂进行处理。</w:t>
            </w:r>
          </w:p>
          <w:p>
            <w:pPr>
              <w:pStyle w:val="4"/>
              <w:ind w:left="0" w:leftChars="0" w:firstLine="0" w:firstLineChars="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752340" cy="3481070"/>
                  <wp:effectExtent l="0" t="0" r="10160" b="508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340" cy="348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2023.12.1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金页3HF井位于四川省乐山市井研县东林镇东光村11组。在井研县城东南侧，直线距离约为9km。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金页3HF井试采地面工程利用原钻井场地建设，场地周围均无崩塌、滑坡、泥石流等不良地质情况，场地较为稳定。场地整体位于地势较高处，呈北高南低，周围主要为农用地。场地西北侧有已建进站道路，约4m宽的混凝土路面，工程车辆与管理车辆均可正常通行，交通较为便利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站场周边无100人以上的居住区、村镇、学校、医院、公共福利设施等特殊保护目标，周边分布散居民房，井口距西南侧最近民房为101m，站场北侧有110m有通信铁塔，周边无铁路、高压输电线路，300m范围内无爆破作业场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B2614"/>
    <w:rsid w:val="11FB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2024-03-07T01:32:00Z</dcterms:created>
  <dc:creator>雷楠</dc:creator>
  <cp:lastModifiedBy>雷楠</cp:lastModifiedBy>
  <dcterms:modified xsi:type="dcterms:W3CDTF">2024-03-07T01:32:15Z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