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中国石油天然气股份有限公司重庆长寿销售分公司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中国石油天然气股份有限公司重庆长寿销售分公司欣杨加油站安全现状评价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2024.3</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薛国臣</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林 </w:t>
            </w:r>
            <w:r>
              <w:rPr>
                <w:rFonts w:ascii="仿宋" w:hAnsi="仿宋" w:eastAsia="仿宋" w:cs="宋体"/>
                <w:kern w:val="0"/>
                <w:szCs w:val="21"/>
              </w:rPr>
              <w:t xml:space="preserve"> </w:t>
            </w:r>
            <w:r>
              <w:rPr>
                <w:rFonts w:hint="eastAsia" w:ascii="仿宋" w:hAnsi="仿宋" w:eastAsia="仿宋" w:cs="宋体"/>
                <w:kern w:val="0"/>
                <w:szCs w:val="21"/>
              </w:rPr>
              <w:t>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jc w:val="center"/>
              <w:textAlignment w:val="center"/>
              <w:rPr>
                <w:rFonts w:hint="eastAsia" w:ascii="仿宋" w:hAnsi="仿宋" w:eastAsia="仿宋"/>
                <w:szCs w:val="21"/>
              </w:rPr>
            </w:pPr>
            <w:r>
              <w:rPr>
                <w:rFonts w:hint="eastAsia" w:ascii="仿宋" w:hAnsi="仿宋" w:eastAsia="仿宋"/>
                <w:szCs w:val="21"/>
              </w:rPr>
              <w:t>S011053000110192002987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rPr>
                <w:rFonts w:hint="eastAsia"/>
              </w:rPr>
            </w:pPr>
            <w:r>
              <w:t>中国石油天然气股份有限公司重庆</w:t>
            </w:r>
            <w:r>
              <w:rPr>
                <w:rFonts w:hint="eastAsia"/>
              </w:rPr>
              <w:t>长寿</w:t>
            </w:r>
            <w:r>
              <w:t>销售分公司</w:t>
            </w:r>
            <w:r>
              <w:rPr>
                <w:rFonts w:hint="eastAsia"/>
              </w:rPr>
              <w:t>欣杨</w:t>
            </w:r>
            <w:r>
              <w:t>加油站位于</w:t>
            </w:r>
            <w:r>
              <w:rPr>
                <w:rFonts w:hint="eastAsia"/>
              </w:rPr>
              <w:t>重庆市长寿区凤城古佛正街</w:t>
            </w:r>
            <w:r>
              <w:t>，20</w:t>
            </w:r>
            <w:r>
              <w:rPr>
                <w:rFonts w:hint="eastAsia"/>
              </w:rPr>
              <w:t>11</w:t>
            </w:r>
            <w:r>
              <w:t>年建成。该加油站占地面积</w:t>
            </w:r>
            <w:r>
              <w:rPr>
                <w:rFonts w:hint="eastAsia"/>
              </w:rPr>
              <w:t>1602.7</w:t>
            </w:r>
            <w:r>
              <w:t>m2，站内设</w:t>
            </w:r>
            <w:r>
              <w:rPr>
                <w:rFonts w:hint="eastAsia"/>
              </w:rPr>
              <w:t>2</w:t>
            </w:r>
            <w:r>
              <w:t>0m3的92#汽油罐1座，</w:t>
            </w:r>
            <w:r>
              <w:rPr>
                <w:rFonts w:hint="eastAsia"/>
              </w:rPr>
              <w:t>15</w:t>
            </w:r>
            <w:r>
              <w:t>m3的</w:t>
            </w:r>
            <w:r>
              <w:rPr>
                <w:rFonts w:hint="eastAsia"/>
              </w:rPr>
              <w:t>95</w:t>
            </w:r>
            <w:r>
              <w:t>#汽油罐1座，</w:t>
            </w:r>
            <w:r>
              <w:rPr>
                <w:rFonts w:hint="eastAsia"/>
              </w:rPr>
              <w:t>20</w:t>
            </w:r>
            <w:r>
              <w:t>m3的0#柴油罐1座，双枪加油机</w:t>
            </w:r>
            <w:r>
              <w:rPr>
                <w:rFonts w:hint="eastAsia"/>
              </w:rPr>
              <w:t>4</w:t>
            </w:r>
            <w:r>
              <w:t>台，</w:t>
            </w:r>
            <w:r>
              <w:rPr>
                <w:rFonts w:hint="eastAsia"/>
              </w:rPr>
              <w:t>2020年12月增设有1m</w:t>
            </w:r>
            <w:r>
              <w:t>3</w:t>
            </w:r>
            <w:r>
              <w:rPr>
                <w:rFonts w:hint="eastAsia"/>
              </w:rPr>
              <w:t>尿素一体机一台。</w:t>
            </w:r>
            <w:r>
              <w:t>属于三级加油站</w:t>
            </w:r>
            <w:r>
              <w:rPr>
                <w:rFonts w:hint="eastAsia"/>
              </w:rPr>
              <w:t>。</w:t>
            </w:r>
          </w:p>
          <w:p>
            <w:pPr>
              <w:pStyle w:val="2"/>
              <w:ind w:left="0" w:leftChars="0" w:firstLine="0" w:firstLineChars="0"/>
              <w:rPr>
                <w:rFonts w:hint="eastAsia" w:eastAsia="宋体"/>
                <w:b/>
                <w:bCs/>
                <w:lang w:eastAsia="zh-CN"/>
              </w:rPr>
            </w:pPr>
            <w:r>
              <w:drawing>
                <wp:inline distT="0" distB="0" distL="114300" distR="114300">
                  <wp:extent cx="5149850" cy="3502025"/>
                  <wp:effectExtent l="0" t="0" r="12700" b="317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149850" cy="35020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750658"/>
    <w:rsid w:val="6B7506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2024-04-01T01:45:00Z</dcterms:created>
  <dc:creator>雷楠</dc:creator>
  <cp:lastModifiedBy>雷楠</cp:lastModifiedBy>
  <dcterms:modified xsi:type="dcterms:W3CDTF">2024-04-01T01:45:49Z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