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陇南市武都区双林采石厂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陇南市武都区双林采石厂民用爆炸物品储存库安全现状评价报告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ascii="Segoe UI Symbol" w:hAnsi="Segoe UI Symbol" w:eastAsia="仿宋" w:cs="Segoe UI Symbol"/>
                <w:szCs w:val="21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民爆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020.6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</w:t>
            </w:r>
            <w:r>
              <w:rPr>
                <w:rFonts w:ascii="仿宋" w:hAnsi="仿宋" w:eastAsia="仿宋" w:cs="宋体"/>
                <w:kern w:val="0"/>
                <w:szCs w:val="21"/>
              </w:rPr>
              <w:t>0000000201198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  <w:r>
              <w:rPr>
                <w:rFonts w:ascii="仿宋" w:hAnsi="仿宋" w:eastAsia="仿宋" w:cs="宋体"/>
                <w:kern w:val="0"/>
                <w:szCs w:val="21"/>
              </w:rPr>
              <w:t>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S011053000110192002926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55120132547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爆炸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  <w:r>
              <w:rPr>
                <w:rFonts w:ascii="仿宋" w:hAnsi="仿宋" w:eastAsia="仿宋" w:cs="宋体"/>
                <w:kern w:val="0"/>
                <w:szCs w:val="21"/>
              </w:rPr>
              <w:t>600000000301632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爆炸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</w:t>
            </w:r>
            <w:r>
              <w:rPr>
                <w:rFonts w:ascii="仿宋" w:hAnsi="仿宋" w:eastAsia="仿宋" w:cs="宋体"/>
                <w:kern w:val="0"/>
                <w:szCs w:val="21"/>
              </w:rPr>
              <w:t>00000000300031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</w:t>
            </w:r>
            <w:r>
              <w:rPr>
                <w:rFonts w:ascii="仿宋" w:hAnsi="仿宋" w:eastAsia="仿宋" w:cs="宋体"/>
                <w:kern w:val="0"/>
                <w:szCs w:val="21"/>
              </w:rPr>
              <w:t>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  <w:r>
              <w:rPr>
                <w:rFonts w:ascii="仿宋" w:hAnsi="仿宋" w:eastAsia="仿宋" w:cs="宋体"/>
                <w:kern w:val="0"/>
                <w:szCs w:val="21"/>
              </w:rPr>
              <w:t>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该库区为小型地面储存库，储存库容量为3t工业炸药、10000发工业雷管，包括1座最大储存量为3t的炸药库，1座最大储存量为10000发雷管的雷管库。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inline distT="0" distB="0" distL="0" distR="0">
                  <wp:extent cx="4074160" cy="3055620"/>
                  <wp:effectExtent l="0" t="0" r="2540" b="11430"/>
                  <wp:docPr id="1" name="图片 1" descr="G:\报告\2019报告\2019.10.21陇南市武都区双林采石厂民爆库安全现状评价（未付2万）2.10\2020.6.5陇南市武都区双林采石厂民爆库安全现状评价\6.现场勘查照片\IMG_20191017_1404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G:\报告\2019报告\2019.10.21陇南市武都区双林采石厂民爆库安全现状评价（未付2万）2.10\2020.6.5陇南市武都区双林采石厂民爆库安全现状评价\6.现场勘查照片\IMG_20191017_1404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4160" cy="3055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622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2019</w:t>
            </w:r>
            <w:r>
              <w:rPr>
                <w:rFonts w:ascii="仿宋" w:hAnsi="仿宋" w:eastAsia="仿宋"/>
                <w:szCs w:val="21"/>
              </w:rPr>
              <w:t>.10.17</w:t>
            </w:r>
          </w:p>
        </w:tc>
        <w:tc>
          <w:tcPr>
            <w:tcW w:w="1226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现场勘验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1.炸药库与西北面的彩钢房距离不符合规范要求2.库区内有杂草等易燃物3.值班室报警电话号码未上墙4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值班室内有床铺及杂物5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值班室无自卫器具和防爆电筒6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雷管发放间与储存间隔墙留有孔洞，不符合要求7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从业人员未办理工伤保险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王彦龙</w:t>
            </w:r>
          </w:p>
        </w:tc>
        <w:tc>
          <w:tcPr>
            <w:tcW w:w="2622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0484056"/>
    <w:rsid w:val="004F456E"/>
    <w:rsid w:val="007221F6"/>
    <w:rsid w:val="02997F79"/>
    <w:rsid w:val="1B492CCF"/>
    <w:rsid w:val="22C37940"/>
    <w:rsid w:val="348B392E"/>
    <w:rsid w:val="63313478"/>
    <w:rsid w:val="67CB0C19"/>
    <w:rsid w:val="6C8A1A5B"/>
    <w:rsid w:val="72A42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234</Words>
  <Characters>1334</Characters>
  <Lines>11</Lines>
  <Paragraphs>3</Paragraphs>
  <TotalTime>0</TotalTime>
  <ScaleCrop>false</ScaleCrop>
  <LinksUpToDate>false</LinksUpToDate>
  <CharactersWithSpaces>1565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2020-08-14T02:13:25Z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