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094"/>
      <w:bookmarkStart w:id="1" w:name="_Toc16246"/>
      <w:bookmarkStart w:id="2" w:name="_Toc29322"/>
      <w:bookmarkStart w:id="3" w:name="_Toc27661"/>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316"/>
        <w:gridCol w:w="633"/>
        <w:gridCol w:w="311"/>
        <w:gridCol w:w="1287"/>
        <w:gridCol w:w="163"/>
        <w:gridCol w:w="429"/>
        <w:gridCol w:w="290"/>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资质证号</w:t>
            </w:r>
          </w:p>
        </w:tc>
        <w:tc>
          <w:tcPr>
            <w:tcW w:w="3038"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szCs w:val="21"/>
              </w:rPr>
              <w:t>重庆市忠县宏创能源有限公司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szCs w:val="21"/>
              </w:rPr>
              <w:t>重庆市忠县宏创能源有限公司忠县忠信路油气综合能源示范站安全验收评价报告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sym w:font="Wingdings 2" w:char="00A3"/>
            </w:r>
            <w:r>
              <w:rPr>
                <w:rFonts w:hint="eastAsia" w:ascii="仿宋" w:hAnsi="仿宋" w:eastAsia="仿宋"/>
              </w:rPr>
              <w:t xml:space="preserve">预评价  </w:t>
            </w:r>
            <w:r>
              <w:rPr>
                <w:rFonts w:hint="eastAsia" w:ascii="仿宋" w:hAnsi="仿宋" w:eastAsia="仿宋"/>
              </w:rPr>
              <w:sym w:font="Wingdings 2" w:char="00A3"/>
            </w:r>
            <w:r>
              <w:rPr>
                <w:rFonts w:hint="eastAsia" w:ascii="仿宋" w:hAnsi="仿宋" w:eastAsia="仿宋"/>
              </w:rPr>
              <w:t xml:space="preserve">现状评价    </w:t>
            </w:r>
            <w:r>
              <w:rPr>
                <w:rFonts w:hint="eastAsia" w:ascii="仿宋" w:hAnsi="仿宋" w:eastAsia="仿宋"/>
              </w:rPr>
              <w:sym w:font="Wingdings 2" w:char="0052"/>
            </w:r>
            <w:r>
              <w:rPr>
                <w:rFonts w:hint="eastAsia" w:ascii="仿宋" w:hAnsi="仿宋" w:eastAsia="仿宋"/>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rPr>
            </w:pPr>
            <w:r>
              <w:rPr>
                <w:rFonts w:hint="eastAsia" w:ascii="仿宋" w:hAnsi="仿宋" w:eastAsia="仿宋"/>
                <w:b/>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rPr>
            </w:pPr>
            <w:r>
              <w:rPr>
                <w:rFonts w:hint="eastAsia" w:ascii="仿宋" w:hAnsi="仿宋" w:eastAsia="仿宋"/>
              </w:rPr>
              <w:t>加油加气站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安全评价项目管理</w:t>
            </w:r>
          </w:p>
        </w:tc>
        <w:tc>
          <w:tcPr>
            <w:tcW w:w="2987"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项目组组长</w:t>
            </w:r>
          </w:p>
        </w:tc>
        <w:tc>
          <w:tcPr>
            <w:tcW w:w="271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技术负责人</w:t>
            </w:r>
          </w:p>
        </w:tc>
        <w:tc>
          <w:tcPr>
            <w:tcW w:w="287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p>
        </w:tc>
        <w:tc>
          <w:tcPr>
            <w:tcW w:w="2987"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刘文娟</w:t>
            </w:r>
          </w:p>
        </w:tc>
        <w:tc>
          <w:tcPr>
            <w:tcW w:w="271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刘国勇</w:t>
            </w:r>
          </w:p>
        </w:tc>
        <w:tc>
          <w:tcPr>
            <w:tcW w:w="287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编制过程</w:t>
            </w:r>
          </w:p>
        </w:tc>
        <w:tc>
          <w:tcPr>
            <w:tcW w:w="217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p>
        </w:tc>
        <w:tc>
          <w:tcPr>
            <w:tcW w:w="217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刘文娟</w:t>
            </w:r>
            <w:r>
              <w:rPr>
                <w:rFonts w:hint="eastAsia" w:ascii="仿宋" w:hAnsi="仿宋" w:eastAsia="仿宋"/>
                <w:lang w:eastAsia="zh-CN"/>
              </w:rPr>
              <w:t>、</w:t>
            </w:r>
            <w:r>
              <w:rPr>
                <w:rFonts w:hint="eastAsia" w:ascii="仿宋" w:hAnsi="仿宋" w:eastAsia="仿宋"/>
              </w:rPr>
              <w:t>何文勋</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2022.</w:t>
            </w:r>
            <w:r>
              <w:rPr>
                <w:rFonts w:ascii="仿宋" w:hAnsi="仿宋" w:eastAsia="仿宋"/>
              </w:rPr>
              <w:t>6</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蔡治勇</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姓  名</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认定专业</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注册安全工程师</w:t>
            </w:r>
          </w:p>
          <w:p>
            <w:pPr>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黄安勇</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S011053000110192003183/035592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lang w:eastAsia="zh-CN"/>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唐波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化工</w:t>
            </w:r>
            <w:r>
              <w:rPr>
                <w:rFonts w:ascii="宋体" w:hAnsi="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ascii="宋体" w:hAnsi="宋体" w:cs="宋体"/>
                <w:color w:val="000000"/>
                <w:kern w:val="0"/>
                <w:sz w:val="18"/>
                <w:szCs w:val="18"/>
              </w:rPr>
              <w:t>S011053000110192003004</w:t>
            </w:r>
            <w:r>
              <w:rPr>
                <w:rFonts w:hint="eastAsia" w:ascii="宋体" w:hAnsi="宋体" w:cs="宋体"/>
                <w:color w:val="000000"/>
                <w:kern w:val="0"/>
                <w:sz w:val="18"/>
                <w:szCs w:val="18"/>
              </w:rPr>
              <w:t>/035894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张圣菊</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S011053000110192003084/026161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闫云光</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电气</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S011053000110192002943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田祖伟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ascii="宋体" w:hAnsi="宋体" w:cs="宋体"/>
                <w:color w:val="000000"/>
                <w:kern w:val="0"/>
                <w:sz w:val="18"/>
                <w:szCs w:val="18"/>
              </w:rPr>
              <w:t>1700000000301781</w:t>
            </w:r>
            <w:r>
              <w:rPr>
                <w:rFonts w:hint="eastAsia" w:ascii="宋体" w:hAnsi="宋体" w:cs="宋体"/>
                <w:color w:val="000000"/>
                <w:kern w:val="0"/>
                <w:sz w:val="18"/>
                <w:szCs w:val="18"/>
              </w:rPr>
              <w:t>/030719</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李伟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1800000000201223/020783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孟萌萌</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电气</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1100000000301652/019246</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何文勋</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安全工程</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S011053000110193002272/035650</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刘文娟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ascii="宋体" w:hAnsi="宋体" w:cs="宋体"/>
                <w:color w:val="000000"/>
                <w:kern w:val="0"/>
                <w:sz w:val="18"/>
                <w:szCs w:val="18"/>
              </w:rPr>
              <w:t>自动化</w:t>
            </w:r>
            <w:r>
              <w:rPr>
                <w:rFonts w:hint="eastAsia" w:ascii="宋体" w:hAnsi="宋体" w:cs="宋体"/>
                <w:color w:val="000000"/>
                <w:kern w:val="0"/>
                <w:sz w:val="18"/>
                <w:szCs w:val="18"/>
              </w:rPr>
              <w:t>（仪表）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1700000000201153/019235</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段美满</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爆炸技术</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1600000000200420/020781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刘国勇</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ascii="宋体" w:hAnsi="宋体" w:cs="宋体"/>
                <w:color w:val="000000"/>
                <w:kern w:val="0"/>
                <w:sz w:val="18"/>
                <w:szCs w:val="18"/>
              </w:rPr>
            </w:pPr>
            <w:r>
              <w:rPr>
                <w:rFonts w:hint="eastAsia" w:ascii="宋体" w:hAnsi="宋体" w:cs="宋体"/>
                <w:color w:val="000000"/>
                <w:kern w:val="0"/>
                <w:sz w:val="18"/>
                <w:szCs w:val="18"/>
              </w:rPr>
              <w:t>1800000000100099/019234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ascii="宋体" w:hAnsi="宋体" w:cs="宋体"/>
                <w:color w:val="000000"/>
                <w:kern w:val="0"/>
                <w:sz w:val="18"/>
                <w:szCs w:val="18"/>
              </w:rPr>
              <w:t>冯  皓</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ascii="宋体" w:hAnsi="宋体" w:cs="宋体"/>
                <w:color w:val="000000"/>
                <w:kern w:val="0"/>
                <w:sz w:val="18"/>
                <w:szCs w:val="18"/>
              </w:rPr>
            </w:pPr>
            <w:r>
              <w:rPr>
                <w:rFonts w:hint="eastAsia" w:ascii="宋体" w:hAnsi="宋体" w:cs="宋体"/>
                <w:color w:val="000000"/>
                <w:kern w:val="0"/>
                <w:sz w:val="18"/>
                <w:szCs w:val="18"/>
              </w:rPr>
              <w:t>S011053000110201000802/019237</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bookmarkStart w:id="6" w:name="_GoBack" w:colFirst="4" w:colLast="4"/>
            <w:r>
              <w:rPr>
                <w:rFonts w:hint="eastAsia" w:ascii="宋体" w:hAnsi="宋体" w:cs="宋体"/>
                <w:color w:val="000000"/>
                <w:kern w:val="0"/>
                <w:sz w:val="18"/>
                <w:szCs w:val="18"/>
              </w:rPr>
              <w:t>蔡治勇</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kern w:val="0"/>
                <w:sz w:val="18"/>
                <w:szCs w:val="18"/>
              </w:rPr>
            </w:pPr>
            <w:r>
              <w:rPr>
                <w:rFonts w:hint="eastAsia" w:ascii="宋体" w:hAnsi="宋体" w:cs="宋体"/>
                <w:color w:val="000000"/>
                <w:kern w:val="0"/>
                <w:sz w:val="18"/>
                <w:szCs w:val="18"/>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0800000000102949/003832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b/>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宋体"/>
                <w:b/>
                <w:szCs w:val="21"/>
              </w:rPr>
            </w:pPr>
            <w:r>
              <w:rPr>
                <w:rFonts w:hint="eastAsia" w:ascii="仿宋" w:hAnsi="仿宋" w:eastAsia="仿宋" w:cs="宋体"/>
                <w:b/>
                <w:szCs w:val="21"/>
              </w:rPr>
              <w:t>项目简介：</w:t>
            </w:r>
          </w:p>
          <w:p>
            <w:pPr>
              <w:adjustRightInd w:val="0"/>
              <w:snapToGrid w:val="0"/>
              <w:ind w:firstLine="420" w:firstLineChars="200"/>
              <w:rPr>
                <w:rFonts w:hint="eastAsia" w:ascii="仿宋" w:hAnsi="仿宋" w:eastAsia="仿宋" w:cs="宋体"/>
                <w:szCs w:val="21"/>
              </w:rPr>
            </w:pPr>
            <w:r>
              <w:rPr>
                <w:rFonts w:hint="eastAsia" w:ascii="仿宋" w:hAnsi="仿宋" w:eastAsia="仿宋"/>
              </w:rPr>
              <w:t>忠县忠信路油气综合能源示范站占地面积8224.83忠县忠信路油气综合能源示范站占地面积</w:t>
            </w:r>
            <w:r>
              <w:rPr>
                <w:rFonts w:ascii="仿宋" w:hAnsi="仿宋" w:eastAsia="仿宋"/>
              </w:rPr>
              <w:t>8224.83</w:t>
            </w:r>
            <w:r>
              <w:rPr>
                <w:rFonts w:hint="eastAsia" w:ascii="仿宋" w:hAnsi="仿宋" w:eastAsia="仿宋"/>
              </w:rPr>
              <w:t>㎡，建筑面积为</w:t>
            </w:r>
            <w:r>
              <w:rPr>
                <w:rFonts w:ascii="仿宋" w:hAnsi="仿宋" w:eastAsia="仿宋"/>
              </w:rPr>
              <w:t>1239.5</w:t>
            </w:r>
            <w:r>
              <w:rPr>
                <w:rFonts w:hint="eastAsia" w:ascii="仿宋" w:hAnsi="仿宋" w:eastAsia="仿宋"/>
              </w:rPr>
              <w:t>㎡，站内设置2个0号柴油罐，单罐容积2</w:t>
            </w:r>
            <w:r>
              <w:rPr>
                <w:rFonts w:ascii="仿宋" w:hAnsi="仿宋" w:eastAsia="仿宋"/>
              </w:rPr>
              <w:t>0</w:t>
            </w:r>
            <w:r>
              <w:rPr>
                <w:rFonts w:hint="eastAsia" w:ascii="仿宋" w:hAnsi="仿宋" w:eastAsia="仿宋"/>
              </w:rPr>
              <w:t>m</w:t>
            </w:r>
            <w:r>
              <w:rPr>
                <w:rFonts w:eastAsia="仿宋" w:cs="Calibri"/>
              </w:rPr>
              <w:t>³</w:t>
            </w:r>
            <w:r>
              <w:rPr>
                <w:rFonts w:hint="eastAsia" w:ascii="仿宋" w:hAnsi="仿宋" w:eastAsia="仿宋" w:cs="仿宋"/>
              </w:rPr>
              <w:t>；</w:t>
            </w:r>
            <w:r>
              <w:rPr>
                <w:rFonts w:hint="eastAsia" w:ascii="仿宋" w:hAnsi="仿宋" w:eastAsia="仿宋"/>
              </w:rPr>
              <w:t>1个92号汽油罐，容积3</w:t>
            </w:r>
            <w:r>
              <w:rPr>
                <w:rFonts w:ascii="仿宋" w:hAnsi="仿宋" w:eastAsia="仿宋"/>
              </w:rPr>
              <w:t>0</w:t>
            </w:r>
            <w:r>
              <w:rPr>
                <w:rFonts w:hint="eastAsia" w:ascii="仿宋" w:hAnsi="仿宋" w:eastAsia="仿宋"/>
              </w:rPr>
              <w:t>m</w:t>
            </w:r>
            <w:r>
              <w:rPr>
                <w:rFonts w:eastAsia="仿宋" w:cs="Calibri"/>
              </w:rPr>
              <w:t>³</w:t>
            </w:r>
            <w:r>
              <w:rPr>
                <w:rFonts w:hint="eastAsia" w:ascii="仿宋" w:hAnsi="仿宋" w:eastAsia="仿宋" w:cs="仿宋"/>
              </w:rPr>
              <w:t>；</w:t>
            </w:r>
            <w:r>
              <w:rPr>
                <w:rFonts w:hint="eastAsia" w:ascii="仿宋" w:hAnsi="仿宋" w:eastAsia="仿宋"/>
              </w:rPr>
              <w:t>1个95号汽油罐，容积3</w:t>
            </w:r>
            <w:r>
              <w:rPr>
                <w:rFonts w:ascii="仿宋" w:hAnsi="仿宋" w:eastAsia="仿宋"/>
              </w:rPr>
              <w:t>0</w:t>
            </w:r>
            <w:r>
              <w:rPr>
                <w:rFonts w:hint="eastAsia" w:ascii="仿宋" w:hAnsi="仿宋" w:eastAsia="仿宋"/>
              </w:rPr>
              <w:t>m</w:t>
            </w:r>
            <w:r>
              <w:rPr>
                <w:rFonts w:eastAsia="仿宋" w:cs="Calibri"/>
              </w:rPr>
              <w:t>³</w:t>
            </w:r>
            <w:r>
              <w:rPr>
                <w:rFonts w:hint="eastAsia" w:ascii="仿宋" w:hAnsi="仿宋" w:eastAsia="仿宋" w:cs="仿宋"/>
              </w:rPr>
              <w:t>；</w:t>
            </w:r>
            <w:r>
              <w:rPr>
                <w:rFonts w:hint="eastAsia" w:ascii="仿宋" w:hAnsi="仿宋" w:eastAsia="仿宋"/>
              </w:rPr>
              <w:t>1个9</w:t>
            </w:r>
            <w:r>
              <w:rPr>
                <w:rFonts w:ascii="仿宋" w:hAnsi="仿宋" w:eastAsia="仿宋"/>
              </w:rPr>
              <w:t>8</w:t>
            </w:r>
            <w:r>
              <w:rPr>
                <w:rFonts w:hint="eastAsia" w:ascii="仿宋" w:hAnsi="仿宋" w:eastAsia="仿宋"/>
              </w:rPr>
              <w:t>号汽油罐，容积2</w:t>
            </w:r>
            <w:r>
              <w:rPr>
                <w:rFonts w:ascii="仿宋" w:hAnsi="仿宋" w:eastAsia="仿宋"/>
              </w:rPr>
              <w:t>0</w:t>
            </w:r>
            <w:r>
              <w:rPr>
                <w:rFonts w:hint="eastAsia" w:ascii="仿宋" w:hAnsi="仿宋" w:eastAsia="仿宋"/>
              </w:rPr>
              <w:t>m</w:t>
            </w:r>
            <w:r>
              <w:rPr>
                <w:rFonts w:eastAsia="仿宋" w:cs="Calibri"/>
              </w:rPr>
              <w:t>³</w:t>
            </w:r>
            <w:r>
              <w:rPr>
                <w:rFonts w:hint="eastAsia" w:ascii="仿宋" w:hAnsi="仿宋" w:eastAsia="仿宋" w:cs="仿宋"/>
              </w:rPr>
              <w:t>；</w:t>
            </w:r>
            <w:r>
              <w:rPr>
                <w:rFonts w:hint="eastAsia" w:ascii="仿宋" w:hAnsi="仿宋" w:eastAsia="仿宋"/>
              </w:rPr>
              <w:t>1个</w:t>
            </w:r>
            <w:r>
              <w:rPr>
                <w:rFonts w:ascii="仿宋" w:hAnsi="仿宋" w:eastAsia="仿宋"/>
              </w:rPr>
              <w:t>LNG</w:t>
            </w:r>
            <w:r>
              <w:rPr>
                <w:rFonts w:hint="eastAsia" w:ascii="仿宋" w:hAnsi="仿宋" w:eastAsia="仿宋"/>
              </w:rPr>
              <w:t>储罐，容积5</w:t>
            </w:r>
            <w:r>
              <w:rPr>
                <w:rFonts w:ascii="仿宋" w:hAnsi="仿宋" w:eastAsia="仿宋"/>
              </w:rPr>
              <w:t>0</w:t>
            </w:r>
            <w:r>
              <w:rPr>
                <w:rFonts w:hint="eastAsia" w:ascii="仿宋" w:hAnsi="仿宋" w:eastAsia="仿宋"/>
              </w:rPr>
              <w:t>m</w:t>
            </w:r>
            <w:r>
              <w:rPr>
                <w:rFonts w:eastAsia="仿宋" w:cs="Calibri"/>
              </w:rPr>
              <w:t>³</w:t>
            </w:r>
            <w:r>
              <w:rPr>
                <w:rFonts w:hint="eastAsia" w:ascii="仿宋" w:hAnsi="仿宋" w:eastAsia="仿宋"/>
              </w:rPr>
              <w:t>，依据《汽车加油加气加氢站技术标准》（GB50156-2021）第3.0.16条的规定，构成二级加油与LNG加油加气合建站。。</w:t>
            </w:r>
            <w:r>
              <w:rPr>
                <w:rFonts w:hint="eastAsia" w:ascii="仿宋" w:hAnsi="仿宋" w:eastAsia="仿宋" w:cs="宋体"/>
                <w:b/>
                <w:szCs w:val="21"/>
              </w:rPr>
              <w:t>现场勘察照片</w:t>
            </w:r>
            <w:r>
              <w:rPr>
                <w:rFonts w:hint="eastAsia" w:ascii="仿宋" w:hAnsi="仿宋" w:eastAsia="仿宋" w:cs="宋体"/>
                <w:szCs w:val="21"/>
              </w:rPr>
              <w:t>：</w:t>
            </w:r>
            <w:r>
              <w:drawing>
                <wp:inline distT="0" distB="0" distL="114300" distR="114300">
                  <wp:extent cx="4735195" cy="2962275"/>
                  <wp:effectExtent l="0" t="0" r="825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35195" cy="2962275"/>
                          </a:xfrm>
                          <a:prstGeom prst="rect">
                            <a:avLst/>
                          </a:prstGeom>
                          <a:noFill/>
                          <a:ln>
                            <a:noFill/>
                          </a:ln>
                        </pic:spPr>
                      </pic:pic>
                    </a:graphicData>
                  </a:graphic>
                </wp:inline>
              </w:drawing>
            </w:r>
          </w:p>
          <w:p>
            <w:pPr>
              <w:pStyle w:val="2"/>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勘验人员</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勘验时间</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勘验任务</w:t>
            </w:r>
          </w:p>
        </w:tc>
        <w:tc>
          <w:tcPr>
            <w:tcW w:w="244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刘文娟</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ascii="仿宋" w:hAnsi="仿宋" w:eastAsia="仿宋"/>
              </w:rPr>
              <w:t>3</w:t>
            </w:r>
            <w:r>
              <w:rPr>
                <w:rFonts w:hint="eastAsia" w:ascii="仿宋" w:hAnsi="仿宋" w:eastAsia="仿宋"/>
              </w:rPr>
              <w:t>.1</w:t>
            </w:r>
            <w:r>
              <w:rPr>
                <w:rFonts w:ascii="仿宋" w:hAnsi="仿宋" w:eastAsia="仿宋"/>
              </w:rPr>
              <w:t>9</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对项目情况周边环境、法律法规与项目总平面布置进行勘察</w:t>
            </w:r>
          </w:p>
        </w:tc>
        <w:tc>
          <w:tcPr>
            <w:tcW w:w="244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lang w:eastAsia="zh-CN"/>
              </w:rPr>
            </w:pPr>
            <w:r>
              <w:rPr>
                <w:rFonts w:hint="eastAsia" w:ascii="仿宋" w:hAnsi="仿宋" w:eastAsia="仿宋"/>
                <w:lang w:eastAsia="zh-CN"/>
              </w:rPr>
              <w:t>何文勋</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b/>
              </w:rPr>
            </w:pPr>
            <w:r>
              <w:rPr>
                <w:rFonts w:ascii="仿宋" w:hAnsi="仿宋" w:eastAsia="仿宋"/>
              </w:rPr>
              <w:t>3</w:t>
            </w:r>
            <w:r>
              <w:rPr>
                <w:rFonts w:hint="eastAsia" w:ascii="仿宋" w:hAnsi="仿宋" w:eastAsia="仿宋"/>
              </w:rPr>
              <w:t>.1</w:t>
            </w:r>
            <w:r>
              <w:rPr>
                <w:rFonts w:ascii="仿宋" w:hAnsi="仿宋" w:eastAsia="仿宋"/>
              </w:rPr>
              <w:t>9</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rPr>
              <w:t>对项目情况周边环境、法律法规与项目总平面布置进行勘察并收集资料</w:t>
            </w:r>
          </w:p>
        </w:tc>
        <w:tc>
          <w:tcPr>
            <w:tcW w:w="244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b/>
              </w:rPr>
            </w:pPr>
            <w:r>
              <w:rPr>
                <w:rFonts w:hint="eastAsia" w:ascii="仿宋" w:hAnsi="仿宋" w:eastAsia="仿宋"/>
                <w:b/>
              </w:rPr>
              <w:t>/</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597D2AB4"/>
    <w:rsid w:val="2A1F1F26"/>
    <w:rsid w:val="597D2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2022-06-20T09:13:00Z</dcterms:created>
  <dc:creator>雷楠</dc:creator>
  <cp:lastModifiedBy>雷楠</cp:lastModifiedBy>
  <dcterms:modified xsi:type="dcterms:W3CDTF">2022-06-20T09:13:44Z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AAAA947240AF43CB88B6F14F50E04A52</vt:lpwstr>
  </property>
</Properties>
</file>