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西南油气田分公司川中北部采气管理处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高石3井适应性改造工程安全验收评价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2.4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</w:pPr>
            <w:bookmarkStart w:id="0" w:name="OLE_LINK2"/>
            <w:r>
              <w:t>高石3井为已建井站，位于安岳县长河源镇。高石3井井口采气树来气通过井口针阀节流后分别进入2套20×10</w:t>
            </w:r>
            <w:r>
              <w:rPr>
                <w:rFonts w:hint="eastAsia"/>
              </w:rPr>
              <w:t>4</w:t>
            </w:r>
            <w:r>
              <w:t>m</w:t>
            </w:r>
            <w:r>
              <w:rPr>
                <w:rFonts w:hint="eastAsia"/>
              </w:rPr>
              <w:t>3</w:t>
            </w:r>
            <w:r>
              <w:t>/d单井一体化撬装集成装置，经抗硫水套加热炉加热、节流、降压后，进入抗硫卧式气液分离器分离、计量，并接收高石001-X1井来气在本井站内进行分离计量后同高石3井站原料气一起经其发球筒出站输往北6集气站。当产能提升至 40×10</w:t>
            </w:r>
            <w:r>
              <w:rPr>
                <w:rFonts w:hint="eastAsia"/>
              </w:rPr>
              <w:t>4</w:t>
            </w:r>
            <w:r>
              <w:t>m</w:t>
            </w:r>
            <w:r>
              <w:rPr>
                <w:rFonts w:hint="eastAsia"/>
              </w:rPr>
              <w:t>3</w:t>
            </w:r>
            <w:r>
              <w:t>/d后，原站场内工艺装置已无法很好的适应当前生产需求，高石 3 井上下游站场的设计压力均为 9.9MPa，有必要将高石 3 井的设计压力提升至 9.9MPa。因此本工程需拆除站内原设计压力8.5MPa 的设备，更换为 9.9MPa，并新建高石 3 井</w:t>
            </w:r>
            <w:r>
              <w:rPr>
                <w:rFonts w:hint="eastAsia"/>
              </w:rPr>
              <w:t>~</w:t>
            </w:r>
            <w:r>
              <w:t>北 6 集气站 P9.9MPa 集气管线。</w:t>
            </w:r>
            <w:bookmarkEnd w:id="0"/>
          </w:p>
          <w:p>
            <w:pPr>
              <w:pStyle w:val="2"/>
              <w:rPr>
                <w:rFonts w:hint="eastAsia" w:eastAsia="宋体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2324100" cy="30670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4100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  <w:p>
            <w:pPr>
              <w:pStyle w:val="2"/>
              <w:rPr>
                <w:rFonts w:hint="eastAsia" w:eastAsia="宋体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lang w:eastAsia="zh-CN"/>
              </w:rPr>
            </w:pPr>
          </w:p>
          <w:p>
            <w:pPr>
              <w:pStyle w:val="2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4.18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7C004C3B"/>
    <w:rsid w:val="45EE00A2"/>
    <w:rsid w:val="7C00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587</Words>
  <Characters>855</Characters>
  <Lines>0</Lines>
  <Paragraphs>0</Paragraphs>
  <TotalTime>0</TotalTime>
  <ScaleCrop>false</ScaleCrop>
  <LinksUpToDate>false</LinksUpToDate>
  <CharactersWithSpaces>886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2022-05-16T08:39:00Z</dcterms:created>
  <dc:creator>雷楠</dc:creator>
  <cp:lastModifiedBy>雷楠</cp:lastModifiedBy>
  <dcterms:modified xsi:type="dcterms:W3CDTF">2022-08-22T03:01:32Z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FA284BE78E7547B88DFF70521F5EA5EA</vt:lpwstr>
  </property>
</Properties>
</file>