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bookmarkEnd w:id="0"/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中国航空油料有限责任公司重庆分公司巫山供应站安全现状评价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危险化学品仓储项目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年5月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1500000000100173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2014033550330000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孔维静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安全</w:t>
            </w:r>
            <w:r>
              <w:rPr>
                <w:rFonts w:hint="eastAsia" w:ascii="仿宋" w:hAnsi="仿宋" w:eastAsia="仿宋"/>
                <w:szCs w:val="21"/>
              </w:rPr>
              <w:t>工程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</w:rPr>
              <w:t>S011053000110193002270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  <w:r>
              <w:rPr>
                <w:rFonts w:ascii="仿宋" w:hAnsi="仿宋" w:eastAsia="仿宋" w:cs="宋体"/>
                <w:kern w:val="0"/>
                <w:szCs w:val="21"/>
              </w:rPr>
              <w:t>01911046550000114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kern w:val="0"/>
                <w:sz w:val="24"/>
              </w:rPr>
              <w:t>S011053000110192003004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王淑芳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</w:rPr>
              <w:t>S011053000110191001135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电气、自动化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S011053000110192003137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李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1800000000201223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林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化工工艺、安全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S011053000110192002987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1100000000301652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巫山供应站位于巫山机场航站区东南侧约163m，场地呈长方形，长为165m，宽60m，占地面积为9900m</w:t>
            </w:r>
            <w:r>
              <w:rPr>
                <w:rFonts w:hint="eastAsia"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</w:rPr>
              <w:t>（约14.85亩），设置有2个对外出入口。其西北面为机场主干道路，其余3面均为坡地。巫山供应站现有2座200m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地上立式锥底固定顶航空煤油罐，总库容为400m3，属于五级石油库。另外设置10m3卧式埋地回收罐1座，并设有装卸油棚、油车库、综合业务用房、事故池、隔油池、油气回收装置等。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935990</wp:posOffset>
                  </wp:positionH>
                  <wp:positionV relativeFrom="paragraph">
                    <wp:posOffset>0</wp:posOffset>
                  </wp:positionV>
                  <wp:extent cx="3469640" cy="4432300"/>
                  <wp:effectExtent l="0" t="0" r="6350" b="1651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90" r="3448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469640" cy="443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</w:t>
            </w:r>
            <w:r>
              <w:rPr>
                <w:rFonts w:ascii="仿宋" w:hAnsi="仿宋" w:eastAsia="仿宋"/>
                <w:szCs w:val="21"/>
              </w:rPr>
              <w:t>10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现场测量、检查安全设施、周边环境勘查等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1.消防作战服和空气呼吸器摆放位置不正确，位于油车库，属于防爆区域。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3DD63847"/>
    <w:rsid w:val="3DD6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633</Words>
  <Characters>945</Characters>
  <Lines>0</Lines>
  <Paragraphs>0</Paragraphs>
  <TotalTime>0</TotalTime>
  <ScaleCrop>false</ScaleCrop>
  <LinksUpToDate>false</LinksUpToDate>
  <CharactersWithSpaces>964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2022-05-24T02:25:00Z</dcterms:created>
  <dc:creator>雷楠</dc:creator>
  <cp:lastModifiedBy>雷楠</cp:lastModifiedBy>
  <dcterms:modified xsi:type="dcterms:W3CDTF">2022-05-24T02:25:31Z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92CA036CD2724B33AA5954BD1645B394</vt:lpwstr>
  </property>
</Properties>
</file>