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16094"/>
      <w:bookmarkStart w:id="3" w:name="_Toc29322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  <w:t>重庆万盛煤化有限责任公司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Arial" w:hAnsi="Arial" w:eastAsia="仿宋" w:cs="Arial"/>
                <w:sz w:val="24"/>
              </w:rPr>
              <w:t>甲醇合成尾气制3000Nm3/h高纯氢项目验收评价报告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both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肖泽钧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S011044000110193002230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036057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 xml:space="preserve">    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徐茂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/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240" w:lineRule="auto"/>
              <w:jc w:val="left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为了有效利用资源，万盛煤化公司利用厂区内预留空地，建设甲醇合成尾气制3000Nm3/h高纯氢项目（以下简称“高纯氢项目”），用于将甲醇装置氢回收工段产生的富氢气提纯成高纯氢出售。主要建设规模：新建一套PSA装置及配套的充装压缩机和充装站，生产规模为3000Nm3/h纯度≥99.999%的高纯氢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895725" cy="3829050"/>
                  <wp:effectExtent l="0" t="0" r="952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725" cy="382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_GoBack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2022.12.8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2022.12.8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项目资料收集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789484A"/>
    <w:rsid w:val="1789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2023-06-12T02:56:00Z</dcterms:created>
  <dc:creator>雷楠</dc:creator>
  <cp:lastModifiedBy>雷楠</cp:lastModifiedBy>
  <dcterms:modified xsi:type="dcterms:W3CDTF">2023-06-12T02:57:00Z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23DFC5777A594AD3885C5B88613CA765</vt:lpwstr>
  </property>
</Properties>
</file>