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100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781"/>
        <w:gridCol w:w="609"/>
        <w:gridCol w:w="511"/>
        <w:gridCol w:w="377"/>
        <w:gridCol w:w="813"/>
        <w:gridCol w:w="590"/>
        <w:gridCol w:w="359"/>
        <w:gridCol w:w="311"/>
        <w:gridCol w:w="1287"/>
        <w:gridCol w:w="163"/>
        <w:gridCol w:w="719"/>
        <w:gridCol w:w="134"/>
        <w:gridCol w:w="359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机构名称</w:t>
            </w:r>
          </w:p>
        </w:tc>
        <w:tc>
          <w:tcPr>
            <w:tcW w:w="4040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资质证号</w:t>
            </w:r>
          </w:p>
        </w:tc>
        <w:tc>
          <w:tcPr>
            <w:tcW w:w="313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APJ-(渝)-001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委托单位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中国石化销售股份有限公司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项目名称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中国石化销售股份有限公司贵州遵义赤水石油分公司天台加油站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项目类别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预评价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现状评价    □验收评价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所属业务类别</w:t>
            </w:r>
          </w:p>
        </w:tc>
        <w:tc>
          <w:tcPr>
            <w:tcW w:w="7987" w:type="dxa"/>
            <w:gridSpan w:val="13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054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安全评价项目管理</w:t>
            </w:r>
          </w:p>
        </w:tc>
        <w:tc>
          <w:tcPr>
            <w:tcW w:w="309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技术负责人</w:t>
            </w:r>
          </w:p>
        </w:tc>
        <w:tc>
          <w:tcPr>
            <w:tcW w:w="296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309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朱继红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刘国勇 </w:t>
            </w:r>
          </w:p>
        </w:tc>
        <w:tc>
          <w:tcPr>
            <w:tcW w:w="296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冯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编制过程</w:t>
            </w:r>
          </w:p>
        </w:tc>
        <w:tc>
          <w:tcPr>
            <w:tcW w:w="227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报告审核人</w:t>
            </w:r>
          </w:p>
        </w:tc>
        <w:tc>
          <w:tcPr>
            <w:tcW w:w="22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2278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黄义旭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刘国勇</w:t>
            </w:r>
          </w:p>
        </w:tc>
        <w:tc>
          <w:tcPr>
            <w:tcW w:w="224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  名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认定专业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注册证号</w:t>
            </w:r>
          </w:p>
        </w:tc>
        <w:tc>
          <w:tcPr>
            <w:tcW w:w="175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孟萌萌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雷楠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唐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波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席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刚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陈红旭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田祖伟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黄义旭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地质工程专业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040714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何文勋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8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刘文娟</w:t>
            </w:r>
          </w:p>
        </w:tc>
        <w:tc>
          <w:tcPr>
            <w:tcW w:w="190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自动化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4F4F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7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项目简介</w:t>
            </w:r>
          </w:p>
        </w:tc>
        <w:tc>
          <w:tcPr>
            <w:tcW w:w="8768" w:type="dxa"/>
            <w:gridSpan w:val="14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单位名称：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贵州遵义赤水石油分公司天台加油站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项目名称：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贵州遵义赤水石油分公司天台加油站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地址：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贵州省遵义市赤水市天台镇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法定代表人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袁中勇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站长：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任春涛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站长为加油站主要负责人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）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安全管理员：曾亚娜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经营品种：汽油、柴油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加油站等级：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级加油站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占地面积：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2658.00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m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superscript"/>
                <w:lang w:val="en-US" w:eastAsia="zh-CN"/>
              </w:rPr>
              <w:t>2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员工人数：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人（其中站长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主要负责人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1人，安全管理员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人，加油员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人）。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油品储量：汽油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m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、柴油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0m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分别为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座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0m³汽油储罐，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座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0m³柴油储罐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。依据《汽车加油加气加氢站技术标准》GB50156-2021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中第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3.0.9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条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，柴油罐容积折半计算后油站油罐总容积为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60m³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，为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现场勘察照片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</w:p>
          <w:p>
            <w:pPr>
              <w:adjustRightInd w:val="0"/>
              <w:snapToGrid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drawing>
                <wp:inline distT="0" distB="0" distL="114300" distR="114300">
                  <wp:extent cx="4210050" cy="31718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0" cy="317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现场开展工作情况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勘验人员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勘验时间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勘验任务</w:t>
            </w:r>
          </w:p>
        </w:tc>
        <w:tc>
          <w:tcPr>
            <w:tcW w:w="21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19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对项目情况、周边环境、法律法规的符合性进行勘察。</w:t>
            </w:r>
          </w:p>
        </w:tc>
        <w:tc>
          <w:tcPr>
            <w:tcW w:w="2114" w:type="dxa"/>
            <w:gridSpan w:val="2"/>
            <w:vMerge w:val="restart"/>
            <w:vAlign w:val="center"/>
          </w:tcPr>
          <w:p>
            <w:pPr>
              <w:pStyle w:val="3"/>
              <w:rPr>
                <w:rFonts w:hint="default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黄义旭</w:t>
            </w:r>
          </w:p>
        </w:tc>
        <w:tc>
          <w:tcPr>
            <w:tcW w:w="2291" w:type="dxa"/>
            <w:gridSpan w:val="4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19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2973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对项目情况、周边环境、现场进行勘察并收集资料。</w:t>
            </w:r>
          </w:p>
        </w:tc>
        <w:tc>
          <w:tcPr>
            <w:tcW w:w="211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012D03"/>
    <w:rsid w:val="63012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仿宋_GB2312 四号 行距: 1.5 倍行距"/>
    <w:basedOn w:val="1"/>
    <w:qFormat/>
    <w:uiPriority w:val="99"/>
    <w:pPr>
      <w:ind w:firstLine="560"/>
    </w:pPr>
    <w:rPr>
      <w:rFonts w:ascii="宋体" w:hAnsi="宋体"/>
      <w:color w:val="000000"/>
      <w:szCs w:val="20"/>
    </w:rPr>
  </w:style>
  <w:style w:type="paragraph" w:styleId="3">
    <w:name w:val="Body Text Indent 2"/>
    <w:basedOn w:val="1"/>
    <w:semiHidden/>
    <w:qFormat/>
    <w:uiPriority w:val="0"/>
    <w:pPr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2024-04-29T03:12:00Z</dcterms:created>
  <dc:creator>雷楠</dc:creator>
  <cp:lastModifiedBy>雷楠</cp:lastModifiedBy>
  <dcterms:modified xsi:type="dcterms:W3CDTF">2024-04-29T03:12:44Z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