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开县开州水泥有限公司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开县开州水泥有限公司重庆市开州区温泉镇水泥用灰岩矿（重大变更）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欧建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2025.3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杨平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1600000000301658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孟萌萌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00000000301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地质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0800000000103084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开县开州水泥有限公司</w:t>
            </w:r>
            <w:r>
              <w:rPr>
                <w:rFonts w:hint="eastAsia"/>
              </w:rPr>
              <w:t>成立于20</w:t>
            </w:r>
            <w:r>
              <w:rPr>
                <w:rFonts w:hint="eastAsia"/>
                <w:lang w:val="en-US" w:eastAsia="zh-CN"/>
              </w:rPr>
              <w:t>08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13</w:t>
            </w:r>
            <w:r>
              <w:rPr>
                <w:rFonts w:hint="eastAsia"/>
              </w:rPr>
              <w:t>日，</w:t>
            </w:r>
            <w:r>
              <w:rPr>
                <w:rFonts w:hint="eastAsia"/>
                <w:lang w:val="en-US" w:eastAsia="zh-CN"/>
              </w:rPr>
              <w:t>位于</w:t>
            </w:r>
            <w:r>
              <w:rPr>
                <w:rFonts w:hint="eastAsia"/>
              </w:rPr>
              <w:t>重庆市开州区温泉镇县坝村1社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企业类型为有限责任公司，法定代表人为</w:t>
            </w:r>
            <w:r>
              <w:rPr>
                <w:rFonts w:hint="eastAsia"/>
                <w:lang w:eastAsia="zh-CN"/>
              </w:rPr>
              <w:t>王方友</w:t>
            </w:r>
            <w:r>
              <w:rPr>
                <w:rFonts w:hint="eastAsia"/>
              </w:rPr>
              <w:t>，统一社会信用代码为</w:t>
            </w:r>
            <w:r>
              <w:rPr>
                <w:rFonts w:hint="eastAsia"/>
                <w:lang w:eastAsia="zh-CN"/>
              </w:rPr>
              <w:t>91500234671047328X</w:t>
            </w:r>
            <w:r>
              <w:rPr>
                <w:rFonts w:hint="eastAsia"/>
              </w:rPr>
              <w:t>，经营范围包括石灰</w:t>
            </w:r>
            <w:r>
              <w:rPr>
                <w:rFonts w:hint="eastAsia"/>
                <w:lang w:eastAsia="zh-CN"/>
              </w:rPr>
              <w:t>石</w:t>
            </w:r>
            <w:r>
              <w:rPr>
                <w:rFonts w:hint="eastAsia"/>
              </w:rPr>
              <w:t>开采、销售</w:t>
            </w:r>
            <w:r>
              <w:rPr>
                <w:rFonts w:hint="eastAsia"/>
                <w:lang w:eastAsia="zh-CN"/>
              </w:rPr>
              <w:t>，矿产资源（非煤矿山）开采；通用水泥生产、销售等</w:t>
            </w:r>
            <w:r>
              <w:rPr>
                <w:rFonts w:hint="eastAsia"/>
              </w:rPr>
              <w:t>。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企业于2019年11月18日取得了由重庆市开州区规划和自然资源局颁发的采矿许可证，</w:t>
            </w:r>
            <w:r>
              <w:rPr>
                <w:rFonts w:hint="eastAsia"/>
              </w:rPr>
              <w:t>证号:</w:t>
            </w:r>
            <w:r>
              <w:rPr>
                <w:rFonts w:hint="eastAsia"/>
                <w:lang w:eastAsia="zh-CN"/>
              </w:rPr>
              <w:t>C5002342020097160150664</w:t>
            </w:r>
            <w:r>
              <w:rPr>
                <w:rFonts w:hint="eastAsia"/>
              </w:rPr>
              <w:t>，有效期自20</w:t>
            </w:r>
            <w:r>
              <w:rPr>
                <w:rFonts w:hint="eastAsia"/>
                <w:lang w:val="en-US" w:eastAsia="zh-CN"/>
              </w:rPr>
              <w:t>19</w:t>
            </w:r>
            <w:r>
              <w:rPr>
                <w:rFonts w:hint="eastAsia"/>
              </w:rPr>
              <w:t>年1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18</w:t>
            </w:r>
            <w:r>
              <w:rPr>
                <w:rFonts w:hint="eastAsia"/>
              </w:rPr>
              <w:t>日至20</w:t>
            </w:r>
            <w:r>
              <w:rPr>
                <w:rFonts w:hint="eastAsia"/>
                <w:lang w:val="en-US" w:eastAsia="zh-CN"/>
              </w:rPr>
              <w:t>39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11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17</w:t>
            </w:r>
            <w:r>
              <w:rPr>
                <w:rFonts w:hint="eastAsia"/>
              </w:rPr>
              <w:t>日，矿山规模为</w:t>
            </w:r>
            <w:r>
              <w:rPr>
                <w:rFonts w:hint="eastAsia"/>
                <w:lang w:val="en-US" w:eastAsia="zh-CN"/>
              </w:rPr>
              <w:t>100</w:t>
            </w:r>
            <w:r>
              <w:rPr>
                <w:rFonts w:hint="eastAsia"/>
              </w:rPr>
              <w:t>万吨/年，</w:t>
            </w:r>
            <w:r>
              <w:rPr>
                <w:rFonts w:hint="eastAsia"/>
                <w:lang w:eastAsia="zh-CN"/>
              </w:rPr>
              <w:t>水泥用石灰岩</w:t>
            </w:r>
            <w:r>
              <w:rPr>
                <w:rFonts w:hint="eastAsia"/>
              </w:rPr>
              <w:t>。</w:t>
            </w:r>
          </w:p>
          <w:p>
            <w:pPr>
              <w:pStyle w:val="3"/>
              <w:rPr>
                <w:rFonts w:hint="eastAsi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200525" cy="30956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309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6B75B4"/>
    <w:rsid w:val="246B7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3">
    <w:name w:val="footer"/>
    <w:basedOn w:val="1"/>
    <w:next w:val="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4">
    <w:name w:val="报告正文"/>
    <w:basedOn w:val="5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5">
    <w:name w:val="Body Text First Indent"/>
    <w:basedOn w:val="2"/>
    <w:qFormat/>
    <w:uiPriority w:val="0"/>
    <w:pPr>
      <w:ind w:firstLine="420" w:firstLineChars="100"/>
    </w:pPr>
    <w:rPr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2025-04-17T02:43:00Z</dcterms:created>
  <dc:creator>雷楠</dc:creator>
  <cp:lastModifiedBy>雷楠</cp:lastModifiedBy>
  <dcterms:modified xsi:type="dcterms:W3CDTF">2025-04-17T02:44:08Z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