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000000"/>
          <w:sz w:val="28"/>
          <w:szCs w:val="28"/>
        </w:rPr>
      </w:pPr>
      <w:r>
        <w:rPr>
          <w:rFonts w:hint="eastAsia" w:ascii="仿宋" w:hAnsi="仿宋" w:eastAsia="仿宋"/>
          <w:b/>
          <w:color w:val="000000"/>
          <w:sz w:val="28"/>
          <w:szCs w:val="28"/>
        </w:rPr>
        <w:t>《安全评价报告信息公布表》</w:t>
      </w:r>
    </w:p>
    <w:tbl>
      <w:tblPr>
        <w:tblStyle w:val="5"/>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287"/>
        <w:gridCol w:w="163"/>
        <w:gridCol w:w="563"/>
        <w:gridCol w:w="255"/>
        <w:gridCol w:w="20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机构名称</w:t>
            </w:r>
          </w:p>
        </w:tc>
        <w:tc>
          <w:tcPr>
            <w:tcW w:w="3936"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委托单位</w:t>
            </w:r>
          </w:p>
        </w:tc>
        <w:tc>
          <w:tcPr>
            <w:tcW w:w="8572" w:type="dxa"/>
            <w:gridSpan w:val="11"/>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重庆市樾峰矿业有限公司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项目名称</w:t>
            </w:r>
          </w:p>
        </w:tc>
        <w:tc>
          <w:tcPr>
            <w:tcW w:w="8572" w:type="dxa"/>
            <w:gridSpan w:val="11"/>
            <w:vAlign w:val="center"/>
          </w:tcPr>
          <w:p>
            <w:pPr>
              <w:spacing w:line="500" w:lineRule="exact"/>
              <w:jc w:val="center"/>
              <w:rPr>
                <w:rFonts w:ascii="仿宋" w:hAnsi="仿宋" w:eastAsia="仿宋" w:cs="仿宋"/>
                <w:bCs/>
                <w:color w:val="000000"/>
                <w:szCs w:val="21"/>
              </w:rPr>
            </w:pPr>
            <w:r>
              <w:rPr>
                <w:rFonts w:hint="eastAsia" w:ascii="仿宋" w:hAnsi="仿宋" w:eastAsia="仿宋" w:cs="仿宋"/>
                <w:color w:val="000000"/>
                <w:kern w:val="0"/>
                <w:szCs w:val="21"/>
              </w:rPr>
              <w:t>重庆市樾峰矿业有限公司建筑石料用灰岩矿（改建）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项目类别</w:t>
            </w:r>
          </w:p>
        </w:tc>
        <w:tc>
          <w:tcPr>
            <w:tcW w:w="8572" w:type="dxa"/>
            <w:gridSpan w:val="11"/>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bookmarkStart w:id="0" w:name="OLE_LINK1"/>
            <w:bookmarkStart w:id="1" w:name="OLE_LINK4"/>
            <w:r>
              <w:rPr>
                <w:rFonts w:ascii="仿宋" w:hAnsi="仿宋" w:eastAsia="仿宋"/>
                <w:color w:val="000000"/>
                <w:szCs w:val="21"/>
              </w:rPr>
              <w:sym w:font="Wingdings 2" w:char="F0A3"/>
            </w:r>
            <w:bookmarkEnd w:id="0"/>
            <w:bookmarkEnd w:id="1"/>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jc w:val="center"/>
              <w:rPr>
                <w:rFonts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0"/>
          </w:tcPr>
          <w:p>
            <w:pPr>
              <w:spacing w:line="400" w:lineRule="exact"/>
              <w:jc w:val="center"/>
              <w:rPr>
                <w:rFonts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5"/>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color w:val="000000"/>
                <w:szCs w:val="21"/>
              </w:rPr>
            </w:pPr>
          </w:p>
        </w:tc>
        <w:tc>
          <w:tcPr>
            <w:tcW w:w="2987"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陈兴勇</w:t>
            </w:r>
          </w:p>
        </w:tc>
        <w:tc>
          <w:tcPr>
            <w:tcW w:w="2710" w:type="dxa"/>
            <w:gridSpan w:val="5"/>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唐元杰</w:t>
            </w:r>
          </w:p>
        </w:tc>
        <w:tc>
          <w:tcPr>
            <w:tcW w:w="2875"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编制过程</w:t>
            </w:r>
          </w:p>
        </w:tc>
        <w:tc>
          <w:tcPr>
            <w:tcW w:w="2174" w:type="dxa"/>
            <w:gridSpan w:val="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报告提交日期</w:t>
            </w:r>
          </w:p>
        </w:tc>
        <w:tc>
          <w:tcPr>
            <w:tcW w:w="2268"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报告审核人</w:t>
            </w:r>
          </w:p>
        </w:tc>
        <w:tc>
          <w:tcPr>
            <w:tcW w:w="2057" w:type="dxa"/>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pStyle w:val="3"/>
              <w:spacing w:before="0"/>
              <w:ind w:left="0"/>
              <w:jc w:val="center"/>
              <w:rPr>
                <w:rFonts w:cs="仿宋"/>
                <w:color w:val="000000"/>
                <w:spacing w:val="-14"/>
                <w:sz w:val="21"/>
                <w:szCs w:val="21"/>
                <w:lang w:eastAsia="zh-CN"/>
              </w:rPr>
            </w:pPr>
            <w:r>
              <w:rPr>
                <w:rFonts w:hint="eastAsia" w:cs="仿宋"/>
                <w:color w:val="000000"/>
                <w:spacing w:val="-14"/>
                <w:sz w:val="21"/>
                <w:szCs w:val="21"/>
                <w:lang w:eastAsia="zh-CN"/>
              </w:rPr>
              <w:t>欧  建</w:t>
            </w:r>
          </w:p>
        </w:tc>
        <w:tc>
          <w:tcPr>
            <w:tcW w:w="2073" w:type="dxa"/>
            <w:gridSpan w:val="4"/>
            <w:vAlign w:val="center"/>
          </w:tcPr>
          <w:p>
            <w:pPr>
              <w:pStyle w:val="3"/>
              <w:spacing w:before="0"/>
              <w:ind w:left="0"/>
              <w:jc w:val="center"/>
              <w:rPr>
                <w:rFonts w:cs="仿宋"/>
                <w:color w:val="000000"/>
                <w:spacing w:val="-14"/>
                <w:sz w:val="21"/>
                <w:szCs w:val="21"/>
                <w:lang w:eastAsia="zh-CN"/>
              </w:rPr>
            </w:pPr>
            <w:r>
              <w:rPr>
                <w:rFonts w:hint="eastAsia" w:cs="仿宋"/>
                <w:color w:val="000000"/>
                <w:spacing w:val="-14"/>
                <w:sz w:val="21"/>
                <w:szCs w:val="21"/>
                <w:lang w:eastAsia="zh-CN"/>
              </w:rPr>
              <w:t>202</w:t>
            </w:r>
            <w:r>
              <w:rPr>
                <w:rFonts w:cs="仿宋"/>
                <w:color w:val="000000"/>
                <w:spacing w:val="-14"/>
                <w:sz w:val="21"/>
                <w:szCs w:val="21"/>
                <w:lang w:eastAsia="zh-CN"/>
              </w:rPr>
              <w:t>5</w:t>
            </w:r>
            <w:r>
              <w:rPr>
                <w:rFonts w:hint="eastAsia" w:cs="仿宋"/>
                <w:color w:val="000000"/>
                <w:spacing w:val="-14"/>
                <w:sz w:val="21"/>
                <w:szCs w:val="21"/>
                <w:lang w:eastAsia="zh-CN"/>
              </w:rPr>
              <w:t>年</w:t>
            </w:r>
            <w:r>
              <w:rPr>
                <w:rFonts w:cs="仿宋"/>
                <w:color w:val="000000"/>
                <w:spacing w:val="-14"/>
                <w:sz w:val="21"/>
                <w:szCs w:val="21"/>
                <w:lang w:eastAsia="zh-CN"/>
              </w:rPr>
              <w:t>4</w:t>
            </w:r>
            <w:r>
              <w:rPr>
                <w:rFonts w:hint="eastAsia" w:cs="仿宋"/>
                <w:color w:val="000000"/>
                <w:spacing w:val="-14"/>
                <w:sz w:val="21"/>
                <w:szCs w:val="21"/>
                <w:lang w:eastAsia="zh-CN"/>
              </w:rPr>
              <w:t>月</w:t>
            </w:r>
          </w:p>
        </w:tc>
        <w:tc>
          <w:tcPr>
            <w:tcW w:w="2268" w:type="dxa"/>
            <w:gridSpan w:val="4"/>
            <w:vAlign w:val="center"/>
          </w:tcPr>
          <w:p>
            <w:pPr>
              <w:pStyle w:val="3"/>
              <w:spacing w:before="0"/>
              <w:ind w:left="0"/>
              <w:jc w:val="center"/>
              <w:rPr>
                <w:rFonts w:cs="仿宋"/>
                <w:color w:val="000000"/>
                <w:spacing w:val="-14"/>
                <w:sz w:val="21"/>
                <w:szCs w:val="21"/>
                <w:lang w:eastAsia="zh-CN"/>
              </w:rPr>
            </w:pPr>
            <w:r>
              <w:rPr>
                <w:rFonts w:hint="eastAsia" w:cs="仿宋"/>
                <w:color w:val="000000"/>
                <w:spacing w:val="-14"/>
                <w:sz w:val="21"/>
                <w:szCs w:val="21"/>
                <w:lang w:eastAsia="zh-CN"/>
              </w:rPr>
              <w:t>杨平</w:t>
            </w:r>
          </w:p>
        </w:tc>
        <w:tc>
          <w:tcPr>
            <w:tcW w:w="2057" w:type="dxa"/>
            <w:vAlign w:val="center"/>
          </w:tcPr>
          <w:p>
            <w:pPr>
              <w:pStyle w:val="3"/>
              <w:spacing w:before="0"/>
              <w:ind w:left="0"/>
              <w:jc w:val="center"/>
              <w:rPr>
                <w:rFonts w:cs="仿宋"/>
                <w:color w:val="000000"/>
                <w:spacing w:val="-14"/>
                <w:sz w:val="21"/>
                <w:szCs w:val="21"/>
                <w:lang w:eastAsia="zh-CN"/>
              </w:rPr>
            </w:pPr>
            <w:r>
              <w:rPr>
                <w:rFonts w:hint="eastAsia" w:cs="仿宋"/>
                <w:color w:val="000000"/>
                <w:spacing w:val="-14"/>
                <w:sz w:val="21"/>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姓  名</w:t>
            </w:r>
          </w:p>
        </w:tc>
        <w:tc>
          <w:tcPr>
            <w:tcW w:w="2174" w:type="dxa"/>
            <w:gridSpan w:val="2"/>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vAlign w:val="center"/>
          </w:tcPr>
          <w:p>
            <w:pPr>
              <w:spacing w:line="300" w:lineRule="exact"/>
              <w:jc w:val="center"/>
              <w:rPr>
                <w:rFonts w:ascii="仿宋" w:hAnsi="仿宋" w:eastAsia="仿宋" w:cs="仿宋"/>
                <w:b/>
                <w:color w:val="000000"/>
                <w:szCs w:val="21"/>
              </w:rPr>
            </w:pPr>
            <w:bookmarkStart w:id="2" w:name="OLE_LINK3"/>
            <w:bookmarkStart w:id="3" w:name="OLE_LINK2"/>
            <w:r>
              <w:rPr>
                <w:rFonts w:hint="eastAsia" w:ascii="仿宋" w:hAnsi="仿宋" w:eastAsia="仿宋" w:cs="仿宋"/>
                <w:b/>
                <w:color w:val="000000"/>
                <w:szCs w:val="21"/>
              </w:rPr>
              <w:t>安全评价师从业识别卡/证书编号</w:t>
            </w:r>
            <w:bookmarkEnd w:id="2"/>
            <w:bookmarkEnd w:id="3"/>
          </w:p>
        </w:tc>
        <w:tc>
          <w:tcPr>
            <w:tcW w:w="2268" w:type="dxa"/>
            <w:gridSpan w:val="4"/>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注册证号</w:t>
            </w:r>
          </w:p>
        </w:tc>
        <w:tc>
          <w:tcPr>
            <w:tcW w:w="2057" w:type="dxa"/>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Arial" w:hAnsi="Arial" w:eastAsia="宋体" w:cs="Arial"/>
                <w:color w:val="000000"/>
                <w:kern w:val="2"/>
                <w:sz w:val="21"/>
                <w:szCs w:val="21"/>
                <w:lang w:val="en-US" w:eastAsia="zh-CN" w:bidi="ar-SA"/>
              </w:rPr>
            </w:pPr>
            <w:r>
              <w:rPr>
                <w:rFonts w:hint="default" w:ascii="仿宋" w:hAnsi="仿宋" w:eastAsia="仿宋" w:cs="仿宋"/>
                <w:color w:val="000000"/>
                <w:szCs w:val="21"/>
                <w:lang w:val="en-US" w:eastAsia="zh-CN"/>
              </w:rPr>
              <w:t>陈兴勇</w:t>
            </w:r>
          </w:p>
        </w:tc>
        <w:tc>
          <w:tcPr>
            <w:tcW w:w="2174" w:type="dxa"/>
            <w:gridSpan w:val="2"/>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073" w:type="dxa"/>
            <w:gridSpan w:val="4"/>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default" w:ascii="仿宋" w:hAnsi="仿宋" w:eastAsia="仿宋" w:cs="仿宋"/>
                <w:color w:val="000000"/>
                <w:szCs w:val="21"/>
                <w:lang w:val="en-US" w:eastAsia="zh-CN"/>
              </w:rPr>
              <w:t>1600000000201297</w:t>
            </w:r>
          </w:p>
        </w:tc>
        <w:tc>
          <w:tcPr>
            <w:tcW w:w="2268" w:type="dxa"/>
            <w:gridSpan w:val="4"/>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55180172489</w:t>
            </w:r>
          </w:p>
        </w:tc>
        <w:tc>
          <w:tcPr>
            <w:tcW w:w="2057" w:type="dxa"/>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Arial" w:hAnsi="Arial" w:eastAsia="宋体" w:cs="Arial"/>
                <w:color w:val="000000"/>
                <w:spacing w:val="-14"/>
                <w:kern w:val="2"/>
                <w:sz w:val="21"/>
                <w:szCs w:val="21"/>
                <w:lang w:val="en-US" w:eastAsia="zh-CN" w:bidi="ar-SA"/>
              </w:rPr>
            </w:pPr>
            <w:r>
              <w:rPr>
                <w:rFonts w:hint="eastAsia" w:ascii="仿宋" w:hAnsi="仿宋" w:eastAsia="仿宋" w:cs="仿宋"/>
                <w:color w:val="000000"/>
                <w:szCs w:val="21"/>
                <w:lang w:val="en-US" w:eastAsia="zh-CN"/>
              </w:rPr>
              <w:t>李治友</w:t>
            </w:r>
          </w:p>
        </w:tc>
        <w:tc>
          <w:tcPr>
            <w:tcW w:w="2174" w:type="dxa"/>
            <w:gridSpan w:val="2"/>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水工结构专业</w:t>
            </w:r>
          </w:p>
        </w:tc>
        <w:tc>
          <w:tcPr>
            <w:tcW w:w="2073" w:type="dxa"/>
            <w:gridSpan w:val="4"/>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1600000000301658</w:t>
            </w:r>
          </w:p>
        </w:tc>
        <w:tc>
          <w:tcPr>
            <w:tcW w:w="2268" w:type="dxa"/>
            <w:gridSpan w:val="4"/>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w:t>
            </w:r>
          </w:p>
        </w:tc>
        <w:tc>
          <w:tcPr>
            <w:tcW w:w="2057" w:type="dxa"/>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Arial" w:hAnsi="Arial" w:eastAsia="宋体" w:cs="Arial"/>
                <w:color w:val="000000"/>
                <w:kern w:val="2"/>
                <w:sz w:val="21"/>
                <w:szCs w:val="21"/>
                <w:lang w:val="en-US" w:eastAsia="zh-CN" w:bidi="ar-SA"/>
              </w:rPr>
            </w:pPr>
            <w:r>
              <w:rPr>
                <w:rFonts w:hint="default" w:ascii="仿宋" w:hAnsi="仿宋" w:eastAsia="仿宋" w:cs="仿宋"/>
                <w:color w:val="000000"/>
                <w:szCs w:val="21"/>
                <w:lang w:val="en-US" w:eastAsia="zh-CN"/>
              </w:rPr>
              <w:t>孟萌萌</w:t>
            </w:r>
          </w:p>
        </w:tc>
        <w:tc>
          <w:tcPr>
            <w:tcW w:w="2174" w:type="dxa"/>
            <w:gridSpan w:val="2"/>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电气专业</w:t>
            </w:r>
          </w:p>
        </w:tc>
        <w:tc>
          <w:tcPr>
            <w:tcW w:w="2073" w:type="dxa"/>
            <w:gridSpan w:val="4"/>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default" w:ascii="仿宋" w:hAnsi="仿宋" w:eastAsia="仿宋" w:cs="仿宋"/>
                <w:color w:val="000000"/>
                <w:szCs w:val="21"/>
                <w:lang w:val="en-US" w:eastAsia="zh-CN"/>
              </w:rPr>
              <w:t>1</w:t>
            </w:r>
            <w:r>
              <w:rPr>
                <w:rFonts w:hint="eastAsia" w:ascii="仿宋" w:hAnsi="仿宋" w:eastAsia="仿宋" w:cs="仿宋"/>
                <w:color w:val="000000"/>
                <w:szCs w:val="21"/>
                <w:lang w:val="en-US" w:eastAsia="zh-CN"/>
              </w:rPr>
              <w:t>1</w:t>
            </w:r>
            <w:r>
              <w:rPr>
                <w:rFonts w:hint="default" w:ascii="仿宋" w:hAnsi="仿宋" w:eastAsia="仿宋" w:cs="仿宋"/>
                <w:color w:val="000000"/>
                <w:szCs w:val="21"/>
                <w:lang w:val="en-US" w:eastAsia="zh-CN"/>
              </w:rPr>
              <w:t>00000000301</w:t>
            </w:r>
            <w:r>
              <w:rPr>
                <w:rFonts w:hint="eastAsia" w:ascii="仿宋" w:hAnsi="仿宋" w:eastAsia="仿宋" w:cs="仿宋"/>
                <w:color w:val="000000"/>
                <w:szCs w:val="21"/>
                <w:lang w:val="en-US" w:eastAsia="zh-CN"/>
              </w:rPr>
              <w:t>652</w:t>
            </w:r>
          </w:p>
        </w:tc>
        <w:tc>
          <w:tcPr>
            <w:tcW w:w="2268" w:type="dxa"/>
            <w:gridSpan w:val="4"/>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w:t>
            </w:r>
          </w:p>
        </w:tc>
        <w:tc>
          <w:tcPr>
            <w:tcW w:w="2057" w:type="dxa"/>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Arial" w:hAnsi="Arial" w:eastAsia="宋体" w:cs="Arial"/>
                <w:color w:val="000000"/>
                <w:kern w:val="2"/>
                <w:sz w:val="21"/>
                <w:szCs w:val="21"/>
                <w:lang w:val="en-US" w:eastAsia="zh-CN" w:bidi="ar-SA"/>
              </w:rPr>
            </w:pPr>
            <w:r>
              <w:rPr>
                <w:rFonts w:hint="eastAsia" w:ascii="仿宋" w:hAnsi="仿宋" w:eastAsia="仿宋" w:cs="仿宋"/>
                <w:color w:val="000000"/>
                <w:szCs w:val="21"/>
                <w:lang w:val="en-US" w:eastAsia="zh-CN"/>
              </w:rPr>
              <w:t>钱  鹏</w:t>
            </w:r>
          </w:p>
        </w:tc>
        <w:tc>
          <w:tcPr>
            <w:tcW w:w="2174" w:type="dxa"/>
            <w:gridSpan w:val="2"/>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安全专业</w:t>
            </w:r>
          </w:p>
        </w:tc>
        <w:tc>
          <w:tcPr>
            <w:tcW w:w="2073" w:type="dxa"/>
            <w:gridSpan w:val="4"/>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1800000000301246</w:t>
            </w:r>
          </w:p>
        </w:tc>
        <w:tc>
          <w:tcPr>
            <w:tcW w:w="2268" w:type="dxa"/>
            <w:gridSpan w:val="4"/>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55190219580</w:t>
            </w:r>
          </w:p>
        </w:tc>
        <w:tc>
          <w:tcPr>
            <w:tcW w:w="2057" w:type="dxa"/>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Arial" w:hAnsi="Arial" w:eastAsia="宋体" w:cs="Arial"/>
                <w:color w:val="000000"/>
                <w:kern w:val="2"/>
                <w:sz w:val="21"/>
                <w:szCs w:val="21"/>
                <w:lang w:val="en-US" w:eastAsia="zh-CN" w:bidi="ar-SA"/>
              </w:rPr>
            </w:pPr>
            <w:r>
              <w:rPr>
                <w:rFonts w:hint="default" w:ascii="仿宋" w:hAnsi="仿宋" w:eastAsia="仿宋" w:cs="仿宋"/>
                <w:color w:val="000000"/>
                <w:szCs w:val="21"/>
                <w:lang w:val="en-US" w:eastAsia="zh-CN"/>
              </w:rPr>
              <w:t>闫云光</w:t>
            </w:r>
          </w:p>
        </w:tc>
        <w:tc>
          <w:tcPr>
            <w:tcW w:w="2174" w:type="dxa"/>
            <w:gridSpan w:val="2"/>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采矿专业</w:t>
            </w:r>
          </w:p>
        </w:tc>
        <w:tc>
          <w:tcPr>
            <w:tcW w:w="2073" w:type="dxa"/>
            <w:gridSpan w:val="4"/>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w:t>
            </w:r>
          </w:p>
        </w:tc>
        <w:tc>
          <w:tcPr>
            <w:tcW w:w="2268" w:type="dxa"/>
            <w:gridSpan w:val="4"/>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55210262938</w:t>
            </w:r>
          </w:p>
        </w:tc>
        <w:tc>
          <w:tcPr>
            <w:tcW w:w="2057" w:type="dxa"/>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Arial" w:hAnsi="Arial" w:eastAsia="宋体" w:cs="Arial"/>
                <w:color w:val="000000"/>
                <w:spacing w:val="-14"/>
                <w:kern w:val="0"/>
                <w:sz w:val="21"/>
                <w:szCs w:val="21"/>
                <w:lang w:val="en-US" w:eastAsia="zh-CN" w:bidi="ar-SA"/>
              </w:rPr>
            </w:pPr>
            <w:r>
              <w:rPr>
                <w:rFonts w:hint="default" w:ascii="仿宋" w:hAnsi="仿宋" w:eastAsia="仿宋" w:cs="仿宋"/>
                <w:color w:val="000000"/>
                <w:szCs w:val="21"/>
                <w:lang w:val="en-US" w:eastAsia="zh-CN"/>
              </w:rPr>
              <w:t>孙文豪</w:t>
            </w:r>
          </w:p>
        </w:tc>
        <w:tc>
          <w:tcPr>
            <w:tcW w:w="2174" w:type="dxa"/>
            <w:gridSpan w:val="2"/>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通风专业</w:t>
            </w:r>
          </w:p>
        </w:tc>
        <w:tc>
          <w:tcPr>
            <w:tcW w:w="2073" w:type="dxa"/>
            <w:gridSpan w:val="4"/>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w:t>
            </w:r>
          </w:p>
        </w:tc>
        <w:tc>
          <w:tcPr>
            <w:tcW w:w="2268" w:type="dxa"/>
            <w:gridSpan w:val="4"/>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default" w:ascii="仿宋" w:hAnsi="仿宋" w:eastAsia="仿宋" w:cs="仿宋"/>
                <w:color w:val="000000"/>
                <w:szCs w:val="21"/>
                <w:lang w:val="en-US" w:eastAsia="zh-CN"/>
              </w:rPr>
              <w:t>19220313492</w:t>
            </w:r>
          </w:p>
        </w:tc>
        <w:tc>
          <w:tcPr>
            <w:tcW w:w="2057" w:type="dxa"/>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Arial" w:hAnsi="Arial" w:eastAsia="宋体" w:cs="Arial"/>
                <w:color w:val="000000"/>
                <w:kern w:val="2"/>
                <w:sz w:val="21"/>
                <w:szCs w:val="21"/>
                <w:lang w:val="en-US" w:eastAsia="zh-CN" w:bidi="ar-SA"/>
              </w:rPr>
            </w:pPr>
            <w:r>
              <w:rPr>
                <w:rFonts w:hint="default" w:ascii="仿宋" w:hAnsi="仿宋" w:eastAsia="仿宋" w:cs="仿宋"/>
                <w:color w:val="000000"/>
                <w:szCs w:val="21"/>
                <w:lang w:val="en-US" w:eastAsia="zh-CN"/>
              </w:rPr>
              <w:t>欧  建</w:t>
            </w:r>
          </w:p>
        </w:tc>
        <w:tc>
          <w:tcPr>
            <w:tcW w:w="2174" w:type="dxa"/>
            <w:gridSpan w:val="2"/>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kern w:val="2"/>
                <w:sz w:val="21"/>
                <w:szCs w:val="21"/>
                <w:lang w:val="en-US" w:eastAsia="zh-CN" w:bidi="ar-SA"/>
              </w:rPr>
            </w:pPr>
            <w:r>
              <w:rPr>
                <w:rFonts w:hint="eastAsia" w:cs="仿宋"/>
                <w:color w:val="000000"/>
                <w:kern w:val="2"/>
                <w:sz w:val="21"/>
                <w:szCs w:val="21"/>
                <w:lang w:val="en-US" w:eastAsia="zh-CN" w:bidi="ar-SA"/>
              </w:rPr>
              <w:t>地质</w:t>
            </w:r>
            <w:r>
              <w:rPr>
                <w:rFonts w:hint="eastAsia" w:ascii="仿宋" w:hAnsi="仿宋" w:eastAsia="仿宋" w:cs="仿宋"/>
                <w:color w:val="000000"/>
                <w:kern w:val="2"/>
                <w:sz w:val="21"/>
                <w:szCs w:val="21"/>
                <w:lang w:val="en-US" w:eastAsia="zh-CN" w:bidi="ar-SA"/>
              </w:rPr>
              <w:t>专业</w:t>
            </w:r>
          </w:p>
        </w:tc>
        <w:tc>
          <w:tcPr>
            <w:tcW w:w="2073" w:type="dxa"/>
            <w:gridSpan w:val="4"/>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1800000000301234</w:t>
            </w:r>
          </w:p>
        </w:tc>
        <w:tc>
          <w:tcPr>
            <w:tcW w:w="2268" w:type="dxa"/>
            <w:gridSpan w:val="4"/>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55220312402</w:t>
            </w:r>
          </w:p>
        </w:tc>
        <w:tc>
          <w:tcPr>
            <w:tcW w:w="2057" w:type="dxa"/>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Arial" w:hAnsi="Arial" w:eastAsia="宋体" w:cs="Arial"/>
                <w:color w:val="000000"/>
                <w:kern w:val="2"/>
                <w:sz w:val="21"/>
                <w:szCs w:val="21"/>
                <w:lang w:val="en-US" w:eastAsia="zh-CN" w:bidi="ar-SA"/>
              </w:rPr>
            </w:pPr>
            <w:r>
              <w:rPr>
                <w:rFonts w:hint="eastAsia" w:ascii="仿宋" w:hAnsi="仿宋" w:eastAsia="仿宋" w:cs="仿宋"/>
                <w:color w:val="000000"/>
                <w:szCs w:val="21"/>
                <w:lang w:val="en-US" w:eastAsia="zh-CN"/>
              </w:rPr>
              <w:t>唐元杰</w:t>
            </w:r>
          </w:p>
        </w:tc>
        <w:tc>
          <w:tcPr>
            <w:tcW w:w="2174" w:type="dxa"/>
            <w:gridSpan w:val="2"/>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073" w:type="dxa"/>
            <w:gridSpan w:val="4"/>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default" w:ascii="仿宋" w:hAnsi="仿宋" w:eastAsia="仿宋" w:cs="仿宋"/>
                <w:color w:val="000000"/>
                <w:szCs w:val="21"/>
                <w:lang w:val="en-US" w:eastAsia="zh-CN"/>
              </w:rPr>
              <w:t>0800000000103084</w:t>
            </w:r>
          </w:p>
        </w:tc>
        <w:tc>
          <w:tcPr>
            <w:tcW w:w="2268" w:type="dxa"/>
            <w:gridSpan w:val="4"/>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55070030029</w:t>
            </w:r>
          </w:p>
        </w:tc>
        <w:tc>
          <w:tcPr>
            <w:tcW w:w="2057" w:type="dxa"/>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Arial" w:hAnsi="Arial" w:eastAsia="宋体" w:cs="Arial"/>
                <w:color w:val="000000"/>
                <w:kern w:val="2"/>
                <w:sz w:val="21"/>
                <w:szCs w:val="21"/>
                <w:lang w:val="en-US" w:eastAsia="zh-CN" w:bidi="ar-SA"/>
              </w:rPr>
            </w:pPr>
            <w:r>
              <w:rPr>
                <w:rFonts w:hint="eastAsia" w:ascii="仿宋" w:hAnsi="仿宋" w:eastAsia="仿宋" w:cs="仿宋"/>
                <w:color w:val="000000"/>
                <w:szCs w:val="21"/>
                <w:lang w:val="en-US" w:eastAsia="zh-CN"/>
              </w:rPr>
              <w:t>冯  皓</w:t>
            </w:r>
          </w:p>
        </w:tc>
        <w:tc>
          <w:tcPr>
            <w:tcW w:w="2174" w:type="dxa"/>
            <w:gridSpan w:val="2"/>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073" w:type="dxa"/>
            <w:gridSpan w:val="4"/>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default" w:ascii="仿宋" w:hAnsi="仿宋" w:eastAsia="仿宋" w:cs="仿宋"/>
                <w:color w:val="000000"/>
                <w:szCs w:val="21"/>
                <w:lang w:val="en-US" w:eastAsia="zh-CN"/>
              </w:rPr>
              <w:t>1600000000201291</w:t>
            </w:r>
          </w:p>
        </w:tc>
        <w:tc>
          <w:tcPr>
            <w:tcW w:w="2268" w:type="dxa"/>
            <w:gridSpan w:val="4"/>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default" w:ascii="仿宋" w:hAnsi="仿宋" w:eastAsia="仿宋" w:cs="仿宋"/>
                <w:color w:val="000000"/>
                <w:szCs w:val="21"/>
                <w:lang w:val="en-US" w:eastAsia="zh-CN"/>
              </w:rPr>
              <w:t>55130140330</w:t>
            </w:r>
          </w:p>
        </w:tc>
        <w:tc>
          <w:tcPr>
            <w:tcW w:w="2057" w:type="dxa"/>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color w:val="000000"/>
                <w:szCs w:val="21"/>
              </w:rPr>
            </w:pPr>
            <w:r>
              <w:rPr>
                <w:rFonts w:hint="eastAsia" w:ascii="仿宋" w:hAnsi="仿宋" w:eastAsia="仿宋"/>
                <w:b/>
                <w:color w:val="000000"/>
                <w:szCs w:val="21"/>
              </w:rPr>
              <w:t>项目简介</w:t>
            </w:r>
          </w:p>
        </w:tc>
        <w:tc>
          <w:tcPr>
            <w:tcW w:w="8572" w:type="dxa"/>
            <w:gridSpan w:val="11"/>
            <w:vAlign w:val="center"/>
          </w:tcPr>
          <w:p>
            <w:pPr>
              <w:pStyle w:val="4"/>
              <w:snapToGrid w:val="0"/>
              <w:spacing w:after="0" w:line="240" w:lineRule="auto"/>
              <w:ind w:firstLine="420" w:firstLineChars="200"/>
              <w:rPr>
                <w:rFonts w:ascii="仿宋" w:hAnsi="仿宋" w:eastAsia="仿宋" w:cs="仿宋"/>
                <w:szCs w:val="21"/>
              </w:rPr>
            </w:pPr>
            <w:r>
              <w:rPr>
                <w:rFonts w:hint="eastAsia" w:ascii="仿宋" w:hAnsi="仿宋" w:eastAsia="仿宋" w:cs="仿宋"/>
                <w:szCs w:val="21"/>
              </w:rPr>
              <w:t>重庆市樾峰矿业有限公司成立于2020年08月18日，统一社会信用代码：  91500117MA613HDN2J；法定代表人为蒋洪安，经济类型属有限责任公司，位于重庆市合川区盐井街道茶园村1组村委会办公楼3-5号。经营范围：矿产资源（非煤矿山）开采，非金属矿及制品销售，建筑用石加工，建筑材料销售。</w:t>
            </w:r>
          </w:p>
          <w:p>
            <w:pPr>
              <w:pStyle w:val="4"/>
              <w:snapToGrid w:val="0"/>
              <w:spacing w:after="0" w:line="240" w:lineRule="auto"/>
              <w:ind w:firstLine="420" w:firstLineChars="200"/>
              <w:rPr>
                <w:rFonts w:ascii="仿宋" w:hAnsi="仿宋" w:eastAsia="仿宋" w:cs="仿宋"/>
                <w:szCs w:val="21"/>
              </w:rPr>
            </w:pPr>
            <w:r>
              <w:rPr>
                <w:rFonts w:hint="eastAsia" w:ascii="仿宋" w:hAnsi="仿宋" w:eastAsia="仿宋" w:cs="仿宋"/>
                <w:szCs w:val="21"/>
              </w:rPr>
              <w:t>重庆市樾峰矿业有限公司建筑石料用灰岩矿位于重庆市合川区盐井街道茶园村七社，矿山新建时最初划定及开发利用时未将南东侧三叠系下统飞仙关组二段泥岩纳入剥离范围，导致飞仙关组三段灰岩不能完全利用。为合理利用矿区范围内的灰岩资源，企业已委托重庆正山工程技术咨询有限公司重新编制开发利用方案，将东南侧嘉陵江组飞仙关二段泥岩纳入剥离范围，扩大矿区开发利用范围。为此企业拟扩大开采范围，项目为改建性质。</w:t>
            </w:r>
          </w:p>
          <w:p>
            <w:pPr>
              <w:pStyle w:val="4"/>
              <w:snapToGrid w:val="0"/>
              <w:spacing w:after="0" w:line="240" w:lineRule="auto"/>
              <w:ind w:firstLine="420" w:firstLineChars="200"/>
              <w:rPr>
                <w:rFonts w:ascii="仿宋" w:hAnsi="仿宋" w:eastAsia="仿宋" w:cs="Arial"/>
                <w:szCs w:val="28"/>
              </w:rPr>
            </w:pPr>
            <w:r>
              <w:rPr>
                <w:rFonts w:hint="eastAsia" w:ascii="仿宋" w:hAnsi="仿宋" w:eastAsia="仿宋" w:cs="Arial"/>
                <w:szCs w:val="28"/>
              </w:rPr>
              <w:t>根据《建设项目安全设施“三同时”监督管理办法》等有关规定，矿山建设项目应按改建性质履行建设项目安全设施 “三同时”程序。</w:t>
            </w:r>
            <w:r>
              <w:rPr>
                <w:rFonts w:hint="eastAsia" w:ascii="仿宋" w:hAnsi="仿宋" w:eastAsia="仿宋" w:cs="仿宋"/>
                <w:szCs w:val="21"/>
              </w:rPr>
              <w:t>鉴于此，企业于202</w:t>
            </w:r>
            <w:r>
              <w:rPr>
                <w:rFonts w:ascii="仿宋" w:hAnsi="仿宋" w:eastAsia="仿宋" w:cs="仿宋"/>
                <w:szCs w:val="21"/>
              </w:rPr>
              <w:t>5</w:t>
            </w:r>
            <w:r>
              <w:rPr>
                <w:rFonts w:hint="eastAsia" w:ascii="仿宋" w:hAnsi="仿宋" w:eastAsia="仿宋" w:cs="仿宋"/>
                <w:szCs w:val="21"/>
              </w:rPr>
              <w:t>年</w:t>
            </w:r>
            <w:r>
              <w:rPr>
                <w:rFonts w:ascii="仿宋" w:hAnsi="仿宋" w:eastAsia="仿宋" w:cs="仿宋"/>
                <w:szCs w:val="21"/>
              </w:rPr>
              <w:t>3</w:t>
            </w:r>
            <w:r>
              <w:rPr>
                <w:rFonts w:hint="eastAsia" w:ascii="仿宋" w:hAnsi="仿宋" w:eastAsia="仿宋" w:cs="仿宋"/>
                <w:szCs w:val="21"/>
              </w:rPr>
              <w:t>月委托重庆市安全生产科学研究有限公司对该矿山</w:t>
            </w:r>
            <w:r>
              <w:rPr>
                <w:rFonts w:hint="eastAsia" w:ascii="仿宋" w:hAnsi="仿宋" w:eastAsia="仿宋" w:cs="Arial"/>
                <w:szCs w:val="28"/>
              </w:rPr>
              <w:t>改建</w:t>
            </w:r>
            <w:r>
              <w:rPr>
                <w:rFonts w:hint="eastAsia" w:ascii="仿宋" w:hAnsi="仿宋" w:eastAsia="仿宋" w:cs="仿宋"/>
                <w:szCs w:val="21"/>
              </w:rPr>
              <w:t>进行安全预评价。</w:t>
            </w:r>
          </w:p>
          <w:p>
            <w:pPr>
              <w:pStyle w:val="2"/>
              <w:ind w:firstLine="24"/>
              <w:jc w:val="center"/>
              <w:rPr>
                <w:rFonts w:ascii="仿宋" w:hAnsi="仿宋" w:eastAsia="仿宋" w:cs="仿宋"/>
                <w:color w:val="000000"/>
                <w:szCs w:val="21"/>
              </w:rPr>
            </w:pPr>
            <w:r>
              <w:drawing>
                <wp:inline distT="0" distB="0" distL="114300" distR="114300">
                  <wp:extent cx="4038600" cy="30194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038600" cy="30194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现场开展工作情况</w:t>
            </w: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勘验时间</w:t>
            </w:r>
          </w:p>
        </w:tc>
        <w:tc>
          <w:tcPr>
            <w:tcW w:w="2052" w:type="dxa"/>
            <w:gridSpan w:val="4"/>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勘验任务</w:t>
            </w:r>
          </w:p>
        </w:tc>
        <w:tc>
          <w:tcPr>
            <w:tcW w:w="2312"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vAlign w:val="center"/>
          </w:tcPr>
          <w:p>
            <w:pPr>
              <w:spacing w:line="500" w:lineRule="exact"/>
              <w:jc w:val="center"/>
              <w:rPr>
                <w:rFonts w:ascii="仿宋" w:hAnsi="仿宋" w:eastAsia="仿宋"/>
                <w:color w:val="000000"/>
                <w:szCs w:val="21"/>
              </w:rPr>
            </w:pP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vAlign w:val="center"/>
          </w:tcPr>
          <w:p>
            <w:pPr>
              <w:pStyle w:val="3"/>
              <w:spacing w:before="0" w:line="240" w:lineRule="exact"/>
              <w:ind w:left="0"/>
              <w:jc w:val="center"/>
              <w:rPr>
                <w:rFonts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5</w:t>
            </w:r>
            <w:r>
              <w:rPr>
                <w:rFonts w:hint="eastAsia" w:cs="仿宋"/>
                <w:spacing w:val="-14"/>
                <w:sz w:val="21"/>
                <w:szCs w:val="21"/>
                <w:lang w:eastAsia="zh-CN"/>
              </w:rPr>
              <w:t>年</w:t>
            </w:r>
            <w:r>
              <w:rPr>
                <w:rFonts w:cs="仿宋"/>
                <w:spacing w:val="-14"/>
                <w:sz w:val="21"/>
                <w:szCs w:val="21"/>
                <w:lang w:eastAsia="zh-CN"/>
              </w:rPr>
              <w:t>3</w:t>
            </w:r>
            <w:r>
              <w:rPr>
                <w:rFonts w:hint="eastAsia" w:cs="仿宋"/>
                <w:spacing w:val="-14"/>
                <w:sz w:val="21"/>
                <w:szCs w:val="21"/>
                <w:lang w:eastAsia="zh-CN"/>
              </w:rPr>
              <w:t>月</w:t>
            </w:r>
            <w:r>
              <w:rPr>
                <w:rFonts w:cs="仿宋"/>
                <w:spacing w:val="-14"/>
                <w:sz w:val="21"/>
                <w:szCs w:val="21"/>
                <w:lang w:eastAsia="zh-CN"/>
              </w:rPr>
              <w:t>11</w:t>
            </w:r>
            <w:r>
              <w:rPr>
                <w:rFonts w:hint="eastAsia" w:cs="仿宋"/>
                <w:spacing w:val="-14"/>
                <w:sz w:val="21"/>
                <w:szCs w:val="21"/>
                <w:lang w:eastAsia="zh-CN"/>
              </w:rPr>
              <w:t>日</w:t>
            </w:r>
          </w:p>
        </w:tc>
        <w:tc>
          <w:tcPr>
            <w:tcW w:w="2052" w:type="dxa"/>
            <w:gridSpan w:val="4"/>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2312" w:type="dxa"/>
            <w:gridSpan w:val="2"/>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 xml:space="preserve">欧 </w:t>
            </w:r>
            <w:r>
              <w:rPr>
                <w:rFonts w:ascii="仿宋" w:hAnsi="仿宋" w:eastAsia="仿宋"/>
                <w:color w:val="000000"/>
                <w:szCs w:val="21"/>
              </w:rPr>
              <w:t xml:space="preserve"> </w:t>
            </w:r>
            <w:r>
              <w:rPr>
                <w:rFonts w:hint="eastAsia" w:ascii="仿宋" w:hAnsi="仿宋" w:eastAsia="仿宋"/>
                <w:color w:val="000000"/>
                <w:szCs w:val="21"/>
              </w:rPr>
              <w:t>建</w:t>
            </w:r>
          </w:p>
        </w:tc>
        <w:tc>
          <w:tcPr>
            <w:tcW w:w="2034" w:type="dxa"/>
            <w:gridSpan w:val="3"/>
            <w:vAlign w:val="center"/>
          </w:tcPr>
          <w:p>
            <w:pPr>
              <w:spacing w:line="300" w:lineRule="exact"/>
              <w:jc w:val="center"/>
              <w:rPr>
                <w:rFonts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5</w:t>
            </w:r>
            <w:r>
              <w:rPr>
                <w:rFonts w:hint="eastAsia" w:ascii="仿宋" w:hAnsi="仿宋" w:eastAsia="仿宋" w:cs="仿宋"/>
                <w:spacing w:val="-14"/>
                <w:szCs w:val="21"/>
              </w:rPr>
              <w:t>年</w:t>
            </w:r>
            <w:r>
              <w:rPr>
                <w:rFonts w:ascii="仿宋" w:hAnsi="仿宋" w:eastAsia="仿宋" w:cs="仿宋"/>
                <w:spacing w:val="-14"/>
                <w:szCs w:val="21"/>
              </w:rPr>
              <w:t>3</w:t>
            </w:r>
            <w:r>
              <w:rPr>
                <w:rFonts w:hint="eastAsia" w:ascii="仿宋" w:hAnsi="仿宋" w:eastAsia="仿宋" w:cs="仿宋"/>
                <w:spacing w:val="-14"/>
                <w:szCs w:val="21"/>
              </w:rPr>
              <w:t>月</w:t>
            </w:r>
            <w:r>
              <w:rPr>
                <w:rFonts w:ascii="仿宋" w:hAnsi="仿宋" w:eastAsia="仿宋" w:cs="仿宋"/>
                <w:spacing w:val="-14"/>
                <w:szCs w:val="21"/>
              </w:rPr>
              <w:t>11</w:t>
            </w:r>
            <w:r>
              <w:rPr>
                <w:rFonts w:hint="eastAsia" w:ascii="仿宋" w:hAnsi="仿宋" w:eastAsia="仿宋" w:cs="仿宋"/>
                <w:spacing w:val="-14"/>
                <w:szCs w:val="21"/>
              </w:rPr>
              <w:t>日</w:t>
            </w:r>
          </w:p>
        </w:tc>
        <w:tc>
          <w:tcPr>
            <w:tcW w:w="2052" w:type="dxa"/>
            <w:gridSpan w:val="4"/>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2312" w:type="dxa"/>
            <w:gridSpan w:val="2"/>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bl>
    <w:p>
      <w:bookmarkStart w:id="4" w:name="_GoBack"/>
      <w:bookmarkEnd w:id="4"/>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FF120D"/>
    <w:rsid w:val="0CFF12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 w:type="paragraph" w:styleId="4">
    <w:name w:val="Body Text 2"/>
    <w:basedOn w:val="1"/>
    <w:qFormat/>
    <w:uiPriority w:val="0"/>
    <w:pPr>
      <w:spacing w:after="120" w:line="480" w:lineRule="auto"/>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2025-04-24T06:46:00Z</dcterms:created>
  <dc:creator>雷楠</dc:creator>
  <cp:lastModifiedBy>雷楠</cp:lastModifiedBy>
  <dcterms:modified xsi:type="dcterms:W3CDTF">2025-04-24T06:46:22Z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