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color w:val="000000"/>
          <w:sz w:val="28"/>
          <w:szCs w:val="28"/>
        </w:rPr>
      </w:pPr>
      <w:r>
        <w:rPr>
          <w:rFonts w:hint="eastAsia" w:ascii="仿宋" w:hAnsi="仿宋" w:eastAsia="仿宋"/>
          <w:b/>
          <w:color w:val="000000"/>
          <w:sz w:val="28"/>
          <w:szCs w:val="28"/>
        </w:rPr>
        <w:t>《安全评价报告信息公布表》</w:t>
      </w:r>
    </w:p>
    <w:tbl>
      <w:tblPr>
        <w:tblStyle w:val="4"/>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593"/>
        <w:gridCol w:w="904"/>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机构名称</w:t>
            </w:r>
          </w:p>
        </w:tc>
        <w:tc>
          <w:tcPr>
            <w:tcW w:w="3936" w:type="dxa"/>
            <w:gridSpan w:val="5"/>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kern w:val="0"/>
                <w:szCs w:val="21"/>
              </w:rPr>
              <w:t>重庆市安全生产科学研究有限公司</w:t>
            </w:r>
          </w:p>
        </w:tc>
        <w:tc>
          <w:tcPr>
            <w:tcW w:w="1598" w:type="dxa"/>
            <w:gridSpan w:val="4"/>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4"/>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委托单位</w:t>
            </w:r>
          </w:p>
        </w:tc>
        <w:tc>
          <w:tcPr>
            <w:tcW w:w="8572" w:type="dxa"/>
            <w:gridSpan w:val="13"/>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kern w:val="0"/>
                <w:szCs w:val="21"/>
              </w:rPr>
              <w:t>重庆掌石石材有限公司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项目名称</w:t>
            </w:r>
          </w:p>
        </w:tc>
        <w:tc>
          <w:tcPr>
            <w:tcW w:w="8572" w:type="dxa"/>
            <w:gridSpan w:val="13"/>
            <w:vAlign w:val="center"/>
          </w:tcPr>
          <w:p>
            <w:pPr>
              <w:spacing w:line="500" w:lineRule="exact"/>
              <w:jc w:val="center"/>
              <w:rPr>
                <w:rFonts w:hint="eastAsia" w:ascii="仿宋" w:hAnsi="仿宋" w:eastAsia="仿宋" w:cs="仿宋"/>
                <w:bCs/>
                <w:color w:val="000000"/>
                <w:szCs w:val="21"/>
              </w:rPr>
            </w:pPr>
            <w:r>
              <w:rPr>
                <w:rFonts w:hint="eastAsia" w:ascii="仿宋" w:hAnsi="仿宋" w:eastAsia="仿宋" w:cs="仿宋"/>
                <w:color w:val="000000"/>
                <w:kern w:val="0"/>
                <w:szCs w:val="21"/>
              </w:rPr>
              <w:t>重庆掌石石材有限公司建筑石料用灰岩矿山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项目类别</w:t>
            </w:r>
          </w:p>
        </w:tc>
        <w:tc>
          <w:tcPr>
            <w:tcW w:w="8572" w:type="dxa"/>
            <w:gridSpan w:val="13"/>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预评价 </w:t>
            </w:r>
            <w:r>
              <w:rPr>
                <w:rFonts w:ascii="仿宋" w:hAnsi="仿宋" w:eastAsia="仿宋" w:cs="仿宋"/>
                <w:color w:val="000000"/>
                <w:szCs w:val="21"/>
              </w:rPr>
              <w:t xml:space="preserve">  </w:t>
            </w:r>
            <w:r>
              <w:rPr>
                <w:rFonts w:hint="eastAsia" w:ascii="仿宋" w:hAnsi="仿宋" w:eastAsia="仿宋" w:cs="仿宋"/>
                <w:color w:val="000000"/>
                <w:szCs w:val="21"/>
              </w:rPr>
              <w:t xml:space="preserve"> </w:t>
            </w:r>
            <w:r>
              <w:rPr>
                <w:rFonts w:hint="eastAsia" w:ascii="仿宋" w:hAnsi="仿宋" w:eastAsia="仿宋" w:cs="仿宋"/>
                <w:color w:val="000000"/>
                <w:szCs w:val="21"/>
              </w:rPr>
              <w:sym w:font="Wingdings 2" w:char="0052"/>
            </w:r>
            <w:r>
              <w:rPr>
                <w:rFonts w:hint="eastAsia" w:ascii="仿宋" w:hAnsi="仿宋" w:eastAsia="仿宋" w:cs="仿宋"/>
                <w:color w:val="000000"/>
                <w:szCs w:val="21"/>
              </w:rPr>
              <w:t xml:space="preserve">现状评价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验收评价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12"/>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pacing w:val="-14"/>
                <w:szCs w:val="21"/>
              </w:rPr>
              <w:t>非煤矿山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4"/>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安全评价项目管理</w:t>
            </w:r>
          </w:p>
        </w:tc>
        <w:tc>
          <w:tcPr>
            <w:tcW w:w="2987" w:type="dxa"/>
            <w:gridSpan w:val="4"/>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项目组组长</w:t>
            </w:r>
          </w:p>
        </w:tc>
        <w:tc>
          <w:tcPr>
            <w:tcW w:w="2710" w:type="dxa"/>
            <w:gridSpan w:val="6"/>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3"/>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vAlign w:val="center"/>
          </w:tcPr>
          <w:p>
            <w:pPr>
              <w:spacing w:line="500" w:lineRule="exact"/>
              <w:jc w:val="center"/>
              <w:rPr>
                <w:rFonts w:hint="eastAsia" w:ascii="仿宋" w:hAnsi="仿宋" w:eastAsia="仿宋"/>
                <w:b/>
                <w:color w:val="000000"/>
                <w:szCs w:val="21"/>
              </w:rPr>
            </w:pPr>
          </w:p>
        </w:tc>
        <w:tc>
          <w:tcPr>
            <w:tcW w:w="2987" w:type="dxa"/>
            <w:gridSpan w:val="4"/>
            <w:vAlign w:val="center"/>
          </w:tcPr>
          <w:p>
            <w:pPr>
              <w:pStyle w:val="3"/>
              <w:spacing w:before="0"/>
              <w:ind w:left="0"/>
              <w:jc w:val="center"/>
              <w:rPr>
                <w:rFonts w:hint="eastAsia" w:cs="仿宋"/>
                <w:color w:val="000000"/>
                <w:szCs w:val="21"/>
              </w:rPr>
            </w:pPr>
            <w:r>
              <w:rPr>
                <w:rFonts w:hint="eastAsia" w:cs="仿宋"/>
                <w:color w:val="000000"/>
                <w:spacing w:val="-14"/>
                <w:sz w:val="21"/>
                <w:szCs w:val="21"/>
                <w:lang w:eastAsia="zh-CN"/>
              </w:rPr>
              <w:t>陈兴勇</w:t>
            </w:r>
          </w:p>
        </w:tc>
        <w:tc>
          <w:tcPr>
            <w:tcW w:w="2710" w:type="dxa"/>
            <w:gridSpan w:val="6"/>
            <w:vAlign w:val="center"/>
          </w:tcPr>
          <w:p>
            <w:pPr>
              <w:pStyle w:val="3"/>
              <w:spacing w:before="0"/>
              <w:ind w:left="0"/>
              <w:jc w:val="center"/>
              <w:rPr>
                <w:rFonts w:hint="eastAsia" w:cs="仿宋"/>
                <w:color w:val="000000"/>
                <w:szCs w:val="21"/>
              </w:rPr>
            </w:pPr>
            <w:r>
              <w:rPr>
                <w:rFonts w:hint="eastAsia" w:cs="仿宋"/>
                <w:color w:val="000000"/>
                <w:spacing w:val="-14"/>
                <w:sz w:val="21"/>
                <w:szCs w:val="21"/>
                <w:lang w:eastAsia="zh-CN"/>
              </w:rPr>
              <w:t>唐元杰</w:t>
            </w:r>
          </w:p>
        </w:tc>
        <w:tc>
          <w:tcPr>
            <w:tcW w:w="2875" w:type="dxa"/>
            <w:gridSpan w:val="3"/>
            <w:vAlign w:val="center"/>
          </w:tcPr>
          <w:p>
            <w:pPr>
              <w:pStyle w:val="3"/>
              <w:spacing w:before="0"/>
              <w:ind w:left="0"/>
              <w:jc w:val="center"/>
              <w:rPr>
                <w:rFonts w:hint="eastAsia" w:cs="仿宋"/>
                <w:color w:val="000000"/>
                <w:szCs w:val="21"/>
              </w:rPr>
            </w:pPr>
            <w:r>
              <w:rPr>
                <w:rFonts w:hint="eastAsia" w:cs="仿宋"/>
                <w:color w:val="000000"/>
                <w:spacing w:val="-14"/>
                <w:sz w:val="21"/>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编制过程</w:t>
            </w:r>
          </w:p>
        </w:tc>
        <w:tc>
          <w:tcPr>
            <w:tcW w:w="2174" w:type="dxa"/>
            <w:gridSpan w:val="3"/>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报告编制人</w:t>
            </w:r>
          </w:p>
        </w:tc>
        <w:tc>
          <w:tcPr>
            <w:tcW w:w="2073" w:type="dxa"/>
            <w:gridSpan w:val="4"/>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报告提交日期</w:t>
            </w:r>
          </w:p>
        </w:tc>
        <w:tc>
          <w:tcPr>
            <w:tcW w:w="2169" w:type="dxa"/>
            <w:gridSpan w:val="4"/>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报告审核人</w:t>
            </w:r>
          </w:p>
        </w:tc>
        <w:tc>
          <w:tcPr>
            <w:tcW w:w="2156" w:type="dxa"/>
            <w:gridSpan w:val="2"/>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1390" w:type="dxa"/>
            <w:vMerge w:val="continue"/>
            <w:vAlign w:val="center"/>
          </w:tcPr>
          <w:p>
            <w:pPr>
              <w:spacing w:line="500" w:lineRule="exact"/>
              <w:jc w:val="center"/>
              <w:rPr>
                <w:rFonts w:hint="eastAsia" w:ascii="仿宋" w:hAnsi="仿宋" w:eastAsia="仿宋"/>
                <w:b/>
                <w:color w:val="000000"/>
                <w:szCs w:val="21"/>
              </w:rPr>
            </w:pPr>
          </w:p>
        </w:tc>
        <w:tc>
          <w:tcPr>
            <w:tcW w:w="2174" w:type="dxa"/>
            <w:gridSpan w:val="3"/>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pacing w:val="-14"/>
                <w:szCs w:val="21"/>
              </w:rPr>
              <w:t>欧建</w:t>
            </w:r>
          </w:p>
        </w:tc>
        <w:tc>
          <w:tcPr>
            <w:tcW w:w="2073" w:type="dxa"/>
            <w:gridSpan w:val="4"/>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pacing w:val="-14"/>
                <w:szCs w:val="21"/>
              </w:rPr>
              <w:t>2025年3月</w:t>
            </w:r>
          </w:p>
        </w:tc>
        <w:tc>
          <w:tcPr>
            <w:tcW w:w="2169" w:type="dxa"/>
            <w:gridSpan w:val="4"/>
            <w:vAlign w:val="center"/>
          </w:tcPr>
          <w:p>
            <w:pPr>
              <w:spacing w:line="500" w:lineRule="exact"/>
              <w:jc w:val="center"/>
              <w:rPr>
                <w:rFonts w:hint="eastAsia" w:ascii="仿宋" w:hAnsi="仿宋" w:eastAsia="仿宋" w:cs="仿宋"/>
                <w:color w:val="000000"/>
                <w:szCs w:val="21"/>
                <w:lang w:eastAsia="zh-CN"/>
              </w:rPr>
            </w:pPr>
            <w:r>
              <w:rPr>
                <w:rFonts w:hint="eastAsia" w:ascii="仿宋" w:hAnsi="仿宋" w:eastAsia="仿宋" w:cs="仿宋"/>
                <w:color w:val="000000"/>
                <w:spacing w:val="-14"/>
                <w:szCs w:val="21"/>
                <w:lang w:eastAsia="zh-CN"/>
              </w:rPr>
              <w:t>杨平</w:t>
            </w:r>
          </w:p>
        </w:tc>
        <w:tc>
          <w:tcPr>
            <w:tcW w:w="2156" w:type="dxa"/>
            <w:gridSpan w:val="2"/>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pacing w:val="-14"/>
                <w:szCs w:val="21"/>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vAlign w:val="center"/>
          </w:tcPr>
          <w:p>
            <w:pPr>
              <w:spacing w:line="500" w:lineRule="exact"/>
              <w:jc w:val="center"/>
              <w:rPr>
                <w:rFonts w:hint="eastAsia" w:ascii="仿宋" w:hAnsi="仿宋" w:eastAsia="仿宋"/>
                <w:b/>
                <w:color w:val="000000"/>
                <w:szCs w:val="21"/>
              </w:rPr>
            </w:pPr>
            <w:r>
              <w:rPr>
                <w:rFonts w:hint="eastAsia" w:ascii="方正仿宋_GBK" w:hAnsi="方正仿宋_GBK" w:eastAsia="方正仿宋_GBK" w:cs="方正仿宋_GBK"/>
                <w:b/>
                <w:szCs w:val="21"/>
              </w:rPr>
              <w:t>姓  名</w:t>
            </w:r>
          </w:p>
        </w:tc>
        <w:tc>
          <w:tcPr>
            <w:tcW w:w="1270" w:type="dxa"/>
            <w:gridSpan w:val="2"/>
            <w:vAlign w:val="center"/>
          </w:tcPr>
          <w:p>
            <w:pPr>
              <w:spacing w:line="300" w:lineRule="exact"/>
              <w:jc w:val="center"/>
              <w:rPr>
                <w:rFonts w:hint="eastAsia" w:ascii="仿宋" w:hAnsi="仿宋" w:eastAsia="仿宋" w:cs="仿宋"/>
                <w:b/>
                <w:color w:val="000000"/>
                <w:szCs w:val="21"/>
              </w:rPr>
            </w:pPr>
            <w:r>
              <w:rPr>
                <w:rFonts w:hint="eastAsia" w:ascii="方正仿宋_GBK" w:hAnsi="方正仿宋_GBK" w:eastAsia="方正仿宋_GBK" w:cs="方正仿宋_GBK"/>
                <w:b/>
                <w:szCs w:val="21"/>
              </w:rPr>
              <w:t>认定专业</w:t>
            </w:r>
          </w:p>
        </w:tc>
        <w:tc>
          <w:tcPr>
            <w:tcW w:w="2977" w:type="dxa"/>
            <w:gridSpan w:val="5"/>
            <w:vAlign w:val="center"/>
          </w:tcPr>
          <w:p>
            <w:pPr>
              <w:spacing w:line="300" w:lineRule="exact"/>
              <w:jc w:val="center"/>
              <w:rPr>
                <w:rFonts w:hint="eastAsia" w:ascii="仿宋" w:hAnsi="仿宋" w:eastAsia="仿宋" w:cs="仿宋"/>
                <w:b/>
                <w:szCs w:val="21"/>
              </w:rPr>
            </w:pPr>
            <w:r>
              <w:rPr>
                <w:rFonts w:hint="eastAsia" w:ascii="方正仿宋_GBK" w:hAnsi="方正仿宋_GBK" w:eastAsia="方正仿宋_GBK" w:cs="方正仿宋_GBK"/>
                <w:b/>
                <w:szCs w:val="21"/>
              </w:rPr>
              <w:t>安全评价师职业资格证书编号</w:t>
            </w:r>
          </w:p>
        </w:tc>
        <w:tc>
          <w:tcPr>
            <w:tcW w:w="2662" w:type="dxa"/>
            <w:gridSpan w:val="5"/>
            <w:vAlign w:val="center"/>
          </w:tcPr>
          <w:p>
            <w:pPr>
              <w:spacing w:line="300" w:lineRule="exact"/>
              <w:jc w:val="center"/>
              <w:rPr>
                <w:rFonts w:hint="eastAsia" w:ascii="仿宋" w:hAnsi="仿宋" w:eastAsia="仿宋" w:cs="仿宋"/>
                <w:b/>
                <w:szCs w:val="21"/>
              </w:rPr>
            </w:pPr>
            <w:r>
              <w:rPr>
                <w:rFonts w:hint="eastAsia" w:ascii="方正仿宋_GBK" w:hAnsi="方正仿宋_GBK" w:eastAsia="方正仿宋_GBK" w:cs="方正仿宋_GBK"/>
                <w:b/>
                <w:szCs w:val="21"/>
              </w:rPr>
              <w:t>注册安全工程师执业证号</w:t>
            </w:r>
          </w:p>
        </w:tc>
        <w:tc>
          <w:tcPr>
            <w:tcW w:w="1663" w:type="dxa"/>
            <w:vAlign w:val="center"/>
          </w:tcPr>
          <w:p>
            <w:pPr>
              <w:spacing w:line="300" w:lineRule="exact"/>
              <w:jc w:val="center"/>
              <w:rPr>
                <w:rFonts w:hint="eastAsia" w:ascii="仿宋" w:hAnsi="仿宋" w:eastAsia="仿宋" w:cs="仿宋"/>
                <w:b/>
                <w:color w:val="000000"/>
                <w:szCs w:val="21"/>
              </w:rPr>
            </w:pPr>
            <w:r>
              <w:rPr>
                <w:rFonts w:hint="eastAsia" w:ascii="方正仿宋_GBK" w:hAnsi="方正仿宋_GBK" w:eastAsia="方正仿宋_GBK" w:cs="方正仿宋_GBK"/>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陈先勇</w:t>
            </w:r>
          </w:p>
        </w:tc>
        <w:tc>
          <w:tcPr>
            <w:tcW w:w="1270" w:type="dxa"/>
            <w:gridSpan w:val="2"/>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机械专业</w:t>
            </w:r>
          </w:p>
        </w:tc>
        <w:tc>
          <w:tcPr>
            <w:tcW w:w="2977" w:type="dxa"/>
            <w:gridSpan w:val="5"/>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1600000000201297</w:t>
            </w:r>
          </w:p>
        </w:tc>
        <w:tc>
          <w:tcPr>
            <w:tcW w:w="2662" w:type="dxa"/>
            <w:gridSpan w:val="5"/>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55180172489</w:t>
            </w:r>
          </w:p>
        </w:tc>
        <w:tc>
          <w:tcPr>
            <w:tcW w:w="1663" w:type="dxa"/>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李治友</w:t>
            </w:r>
          </w:p>
        </w:tc>
        <w:tc>
          <w:tcPr>
            <w:tcW w:w="1270" w:type="dxa"/>
            <w:gridSpan w:val="2"/>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水工结构</w:t>
            </w:r>
          </w:p>
        </w:tc>
        <w:tc>
          <w:tcPr>
            <w:tcW w:w="2977" w:type="dxa"/>
            <w:gridSpan w:val="5"/>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1600000000301658</w:t>
            </w:r>
          </w:p>
        </w:tc>
        <w:tc>
          <w:tcPr>
            <w:tcW w:w="2662" w:type="dxa"/>
            <w:gridSpan w:val="5"/>
            <w:vAlign w:val="center"/>
          </w:tcPr>
          <w:p>
            <w:pPr>
              <w:jc w:val="center"/>
              <w:rPr>
                <w:rFonts w:hint="eastAsia" w:ascii="仿宋" w:hAnsi="仿宋" w:eastAsia="仿宋" w:cs="仿宋"/>
                <w:color w:val="000000"/>
                <w:szCs w:val="21"/>
              </w:rPr>
            </w:pPr>
          </w:p>
        </w:tc>
        <w:tc>
          <w:tcPr>
            <w:tcW w:w="1663" w:type="dxa"/>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孟萌萌</w:t>
            </w:r>
          </w:p>
        </w:tc>
        <w:tc>
          <w:tcPr>
            <w:tcW w:w="1270" w:type="dxa"/>
            <w:gridSpan w:val="2"/>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电气专业</w:t>
            </w:r>
          </w:p>
        </w:tc>
        <w:tc>
          <w:tcPr>
            <w:tcW w:w="2977" w:type="dxa"/>
            <w:gridSpan w:val="5"/>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1100000000301652</w:t>
            </w:r>
          </w:p>
        </w:tc>
        <w:tc>
          <w:tcPr>
            <w:tcW w:w="2662" w:type="dxa"/>
            <w:gridSpan w:val="5"/>
            <w:vAlign w:val="center"/>
          </w:tcPr>
          <w:p>
            <w:pPr>
              <w:jc w:val="center"/>
              <w:rPr>
                <w:rFonts w:hint="eastAsia" w:ascii="仿宋" w:hAnsi="仿宋" w:eastAsia="仿宋" w:cs="仿宋"/>
                <w:color w:val="000000"/>
                <w:szCs w:val="21"/>
              </w:rPr>
            </w:pPr>
          </w:p>
        </w:tc>
        <w:tc>
          <w:tcPr>
            <w:tcW w:w="1663" w:type="dxa"/>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钱  鹏</w:t>
            </w:r>
          </w:p>
        </w:tc>
        <w:tc>
          <w:tcPr>
            <w:tcW w:w="1270" w:type="dxa"/>
            <w:gridSpan w:val="2"/>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安全专业</w:t>
            </w:r>
          </w:p>
        </w:tc>
        <w:tc>
          <w:tcPr>
            <w:tcW w:w="2977" w:type="dxa"/>
            <w:gridSpan w:val="5"/>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1800000000301246</w:t>
            </w:r>
          </w:p>
        </w:tc>
        <w:tc>
          <w:tcPr>
            <w:tcW w:w="2662" w:type="dxa"/>
            <w:gridSpan w:val="5"/>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55190219580</w:t>
            </w:r>
          </w:p>
        </w:tc>
        <w:tc>
          <w:tcPr>
            <w:tcW w:w="1663" w:type="dxa"/>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闫云光</w:t>
            </w:r>
          </w:p>
        </w:tc>
        <w:tc>
          <w:tcPr>
            <w:tcW w:w="1270" w:type="dxa"/>
            <w:gridSpan w:val="2"/>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采矿专业</w:t>
            </w:r>
          </w:p>
        </w:tc>
        <w:tc>
          <w:tcPr>
            <w:tcW w:w="2977" w:type="dxa"/>
            <w:gridSpan w:val="5"/>
            <w:vAlign w:val="center"/>
          </w:tcPr>
          <w:p>
            <w:pPr>
              <w:jc w:val="center"/>
              <w:rPr>
                <w:rFonts w:hint="eastAsia" w:ascii="仿宋" w:hAnsi="仿宋" w:eastAsia="仿宋" w:cs="仿宋"/>
                <w:color w:val="000000"/>
                <w:szCs w:val="21"/>
              </w:rPr>
            </w:pPr>
          </w:p>
        </w:tc>
        <w:tc>
          <w:tcPr>
            <w:tcW w:w="2662" w:type="dxa"/>
            <w:gridSpan w:val="5"/>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55210262938</w:t>
            </w:r>
          </w:p>
        </w:tc>
        <w:tc>
          <w:tcPr>
            <w:tcW w:w="1663" w:type="dxa"/>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孙文豪</w:t>
            </w:r>
          </w:p>
        </w:tc>
        <w:tc>
          <w:tcPr>
            <w:tcW w:w="1270" w:type="dxa"/>
            <w:gridSpan w:val="2"/>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通风专业</w:t>
            </w:r>
          </w:p>
        </w:tc>
        <w:tc>
          <w:tcPr>
            <w:tcW w:w="2977" w:type="dxa"/>
            <w:gridSpan w:val="5"/>
            <w:vAlign w:val="center"/>
          </w:tcPr>
          <w:p>
            <w:pPr>
              <w:jc w:val="center"/>
              <w:rPr>
                <w:rFonts w:hint="eastAsia" w:ascii="仿宋" w:hAnsi="仿宋" w:eastAsia="仿宋" w:cs="仿宋"/>
                <w:color w:val="000000"/>
                <w:szCs w:val="21"/>
              </w:rPr>
            </w:pPr>
          </w:p>
        </w:tc>
        <w:tc>
          <w:tcPr>
            <w:tcW w:w="2662" w:type="dxa"/>
            <w:gridSpan w:val="5"/>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19220313492</w:t>
            </w:r>
          </w:p>
        </w:tc>
        <w:tc>
          <w:tcPr>
            <w:tcW w:w="1663" w:type="dxa"/>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欧  建</w:t>
            </w:r>
          </w:p>
        </w:tc>
        <w:tc>
          <w:tcPr>
            <w:tcW w:w="1270" w:type="dxa"/>
            <w:gridSpan w:val="2"/>
            <w:vAlign w:val="center"/>
          </w:tcPr>
          <w:p>
            <w:pPr>
              <w:pStyle w:val="3"/>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地质专业</w:t>
            </w:r>
          </w:p>
        </w:tc>
        <w:tc>
          <w:tcPr>
            <w:tcW w:w="2977" w:type="dxa"/>
            <w:gridSpan w:val="5"/>
            <w:vAlign w:val="center"/>
          </w:tcPr>
          <w:p>
            <w:pPr>
              <w:jc w:val="center"/>
              <w:rPr>
                <w:rFonts w:cs="仿宋"/>
                <w:color w:val="000000"/>
                <w:szCs w:val="21"/>
              </w:rPr>
            </w:pPr>
            <w:r>
              <w:rPr>
                <w:rFonts w:hint="eastAsia" w:cs="仿宋"/>
                <w:color w:val="000000"/>
                <w:szCs w:val="21"/>
              </w:rPr>
              <w:t>1800000000301234</w:t>
            </w:r>
          </w:p>
        </w:tc>
        <w:tc>
          <w:tcPr>
            <w:tcW w:w="2662" w:type="dxa"/>
            <w:gridSpan w:val="5"/>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55220312402</w:t>
            </w:r>
          </w:p>
        </w:tc>
        <w:tc>
          <w:tcPr>
            <w:tcW w:w="1663" w:type="dxa"/>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杨</w:t>
            </w:r>
            <w:r>
              <w:rPr>
                <w:rFonts w:ascii="仿宋" w:hAnsi="仿宋" w:eastAsia="仿宋" w:cs="仿宋"/>
                <w:color w:val="000000"/>
                <w:szCs w:val="21"/>
              </w:rPr>
              <w:t xml:space="preserve">  </w:t>
            </w:r>
            <w:r>
              <w:rPr>
                <w:rFonts w:hint="eastAsia" w:ascii="仿宋" w:hAnsi="仿宋" w:eastAsia="仿宋" w:cs="仿宋"/>
                <w:color w:val="000000"/>
                <w:szCs w:val="21"/>
              </w:rPr>
              <w:t>平</w:t>
            </w:r>
          </w:p>
        </w:tc>
        <w:tc>
          <w:tcPr>
            <w:tcW w:w="1270" w:type="dxa"/>
            <w:gridSpan w:val="2"/>
            <w:vAlign w:val="center"/>
          </w:tcPr>
          <w:p>
            <w:pPr>
              <w:pStyle w:val="3"/>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安全专业</w:t>
            </w:r>
          </w:p>
        </w:tc>
        <w:tc>
          <w:tcPr>
            <w:tcW w:w="2977" w:type="dxa"/>
            <w:gridSpan w:val="5"/>
            <w:vAlign w:val="center"/>
          </w:tcPr>
          <w:p>
            <w:pPr>
              <w:jc w:val="center"/>
              <w:rPr>
                <w:rFonts w:cs="仿宋"/>
                <w:color w:val="000000"/>
                <w:szCs w:val="21"/>
              </w:rPr>
            </w:pPr>
            <w:r>
              <w:rPr>
                <w:rFonts w:cs="仿宋"/>
                <w:color w:val="000000"/>
                <w:szCs w:val="21"/>
              </w:rPr>
              <w:t>1200000000200314</w:t>
            </w:r>
          </w:p>
        </w:tc>
        <w:tc>
          <w:tcPr>
            <w:tcW w:w="2662" w:type="dxa"/>
            <w:gridSpan w:val="5"/>
            <w:vAlign w:val="center"/>
          </w:tcPr>
          <w:p>
            <w:pPr>
              <w:jc w:val="center"/>
              <w:rPr>
                <w:rFonts w:hint="eastAsia" w:ascii="仿宋" w:hAnsi="仿宋" w:eastAsia="仿宋" w:cs="仿宋"/>
                <w:color w:val="000000"/>
                <w:szCs w:val="21"/>
              </w:rPr>
            </w:pPr>
            <w:r>
              <w:rPr>
                <w:rFonts w:ascii="仿宋" w:hAnsi="仿宋" w:eastAsia="仿宋" w:cs="仿宋"/>
                <w:color w:val="000000"/>
                <w:szCs w:val="21"/>
              </w:rPr>
              <w:t>55090076342</w:t>
            </w:r>
          </w:p>
        </w:tc>
        <w:tc>
          <w:tcPr>
            <w:tcW w:w="1663" w:type="dxa"/>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唐元杰</w:t>
            </w:r>
          </w:p>
        </w:tc>
        <w:tc>
          <w:tcPr>
            <w:tcW w:w="1270" w:type="dxa"/>
            <w:gridSpan w:val="2"/>
            <w:vAlign w:val="center"/>
          </w:tcPr>
          <w:p>
            <w:pPr>
              <w:pStyle w:val="3"/>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采矿专业</w:t>
            </w:r>
          </w:p>
        </w:tc>
        <w:tc>
          <w:tcPr>
            <w:tcW w:w="2977" w:type="dxa"/>
            <w:gridSpan w:val="5"/>
            <w:vAlign w:val="center"/>
          </w:tcPr>
          <w:p>
            <w:pPr>
              <w:jc w:val="center"/>
              <w:rPr>
                <w:rFonts w:cs="仿宋"/>
                <w:color w:val="000000"/>
                <w:szCs w:val="21"/>
              </w:rPr>
            </w:pPr>
            <w:r>
              <w:rPr>
                <w:rFonts w:cs="仿宋"/>
                <w:color w:val="000000"/>
                <w:szCs w:val="21"/>
              </w:rPr>
              <w:t>0800000000103084</w:t>
            </w:r>
          </w:p>
        </w:tc>
        <w:tc>
          <w:tcPr>
            <w:tcW w:w="2662" w:type="dxa"/>
            <w:gridSpan w:val="5"/>
            <w:vAlign w:val="center"/>
          </w:tcPr>
          <w:p>
            <w:pPr>
              <w:jc w:val="center"/>
              <w:rPr>
                <w:rFonts w:hint="eastAsia" w:ascii="仿宋" w:hAnsi="仿宋" w:eastAsia="仿宋" w:cs="仿宋"/>
                <w:color w:val="000000"/>
                <w:szCs w:val="21"/>
              </w:rPr>
            </w:pPr>
            <w:r>
              <w:rPr>
                <w:rFonts w:ascii="仿宋" w:hAnsi="仿宋" w:eastAsia="仿宋" w:cs="仿宋"/>
                <w:color w:val="000000"/>
                <w:szCs w:val="21"/>
              </w:rPr>
              <w:t>55070030029</w:t>
            </w:r>
          </w:p>
        </w:tc>
        <w:tc>
          <w:tcPr>
            <w:tcW w:w="1663" w:type="dxa"/>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冯</w:t>
            </w:r>
            <w:r>
              <w:rPr>
                <w:rFonts w:ascii="仿宋" w:hAnsi="仿宋" w:eastAsia="仿宋" w:cs="仿宋"/>
                <w:color w:val="000000"/>
                <w:szCs w:val="21"/>
              </w:rPr>
              <w:t xml:space="preserve">  </w:t>
            </w:r>
            <w:r>
              <w:rPr>
                <w:rFonts w:hint="eastAsia" w:ascii="仿宋" w:hAnsi="仿宋" w:eastAsia="仿宋" w:cs="仿宋"/>
                <w:color w:val="000000"/>
                <w:szCs w:val="21"/>
              </w:rPr>
              <w:t>皓</w:t>
            </w:r>
          </w:p>
        </w:tc>
        <w:tc>
          <w:tcPr>
            <w:tcW w:w="1270" w:type="dxa"/>
            <w:gridSpan w:val="2"/>
            <w:vAlign w:val="center"/>
          </w:tcPr>
          <w:p>
            <w:pPr>
              <w:pStyle w:val="3"/>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机械专业</w:t>
            </w:r>
          </w:p>
        </w:tc>
        <w:tc>
          <w:tcPr>
            <w:tcW w:w="2977" w:type="dxa"/>
            <w:gridSpan w:val="5"/>
            <w:vAlign w:val="center"/>
          </w:tcPr>
          <w:p>
            <w:pPr>
              <w:jc w:val="center"/>
              <w:rPr>
                <w:rFonts w:cs="仿宋"/>
                <w:color w:val="000000"/>
                <w:szCs w:val="21"/>
              </w:rPr>
            </w:pPr>
            <w:r>
              <w:rPr>
                <w:rFonts w:cs="仿宋"/>
                <w:color w:val="000000"/>
                <w:szCs w:val="21"/>
              </w:rPr>
              <w:t>1600000000201291</w:t>
            </w:r>
          </w:p>
        </w:tc>
        <w:tc>
          <w:tcPr>
            <w:tcW w:w="2662" w:type="dxa"/>
            <w:gridSpan w:val="5"/>
            <w:vAlign w:val="center"/>
          </w:tcPr>
          <w:p>
            <w:pPr>
              <w:jc w:val="center"/>
              <w:rPr>
                <w:rFonts w:hint="eastAsia" w:ascii="仿宋" w:hAnsi="仿宋" w:eastAsia="仿宋" w:cs="仿宋"/>
                <w:color w:val="000000"/>
                <w:szCs w:val="21"/>
              </w:rPr>
            </w:pPr>
            <w:r>
              <w:rPr>
                <w:rFonts w:ascii="仿宋" w:hAnsi="仿宋" w:eastAsia="仿宋" w:cs="仿宋"/>
                <w:color w:val="000000"/>
                <w:szCs w:val="21"/>
              </w:rPr>
              <w:t>55130140330</w:t>
            </w:r>
          </w:p>
        </w:tc>
        <w:tc>
          <w:tcPr>
            <w:tcW w:w="1663" w:type="dxa"/>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vAlign w:val="center"/>
          </w:tcPr>
          <w:p>
            <w:pPr>
              <w:spacing w:line="500" w:lineRule="exact"/>
              <w:jc w:val="center"/>
              <w:rPr>
                <w:rFonts w:hint="eastAsia" w:ascii="仿宋" w:hAnsi="仿宋" w:eastAsia="仿宋"/>
                <w:color w:val="000000"/>
                <w:szCs w:val="21"/>
              </w:rPr>
            </w:pPr>
            <w:r>
              <w:rPr>
                <w:rFonts w:hint="eastAsia" w:ascii="仿宋" w:hAnsi="仿宋" w:eastAsia="仿宋"/>
                <w:b/>
                <w:color w:val="000000"/>
                <w:szCs w:val="21"/>
              </w:rPr>
              <w:t>项目简介</w:t>
            </w:r>
          </w:p>
        </w:tc>
        <w:tc>
          <w:tcPr>
            <w:tcW w:w="8572" w:type="dxa"/>
            <w:gridSpan w:val="13"/>
            <w:vAlign w:val="center"/>
          </w:tcPr>
          <w:p>
            <w:pPr>
              <w:adjustRightInd w:val="0"/>
              <w:snapToGrid w:val="0"/>
              <w:spacing w:line="260" w:lineRule="exact"/>
              <w:ind w:firstLine="420" w:firstLineChars="200"/>
              <w:rPr>
                <w:rFonts w:hint="eastAsia" w:ascii="仿宋" w:hAnsi="仿宋" w:eastAsia="仿宋" w:cs="仿宋"/>
                <w:szCs w:val="21"/>
              </w:rPr>
            </w:pPr>
            <w:r>
              <w:rPr>
                <w:rFonts w:hint="eastAsia" w:ascii="仿宋" w:hAnsi="仿宋" w:eastAsia="仿宋" w:cs="仿宋"/>
                <w:szCs w:val="21"/>
              </w:rPr>
              <w:t>重庆掌石石材有限公司成立于2009年12月22日，统一社会信用代码91500117699252710G，法定代表人为：陈洪明，经济类型属有限责任公司，位于合川区双凤镇保合村十一社，经营范围为建筑石料用灰岩露天开采、石材加工销售等。</w:t>
            </w:r>
          </w:p>
          <w:p>
            <w:pPr>
              <w:adjustRightInd w:val="0"/>
              <w:snapToGrid w:val="0"/>
              <w:spacing w:line="260" w:lineRule="exact"/>
              <w:ind w:firstLine="420" w:firstLineChars="200"/>
              <w:rPr>
                <w:rFonts w:hint="eastAsia" w:ascii="仿宋" w:hAnsi="仿宋" w:eastAsia="仿宋" w:cs="仿宋"/>
                <w:szCs w:val="21"/>
              </w:rPr>
            </w:pPr>
            <w:r>
              <w:rPr>
                <w:rFonts w:hint="eastAsia" w:ascii="仿宋" w:hAnsi="仿宋" w:eastAsia="仿宋" w:cs="仿宋"/>
                <w:szCs w:val="21"/>
              </w:rPr>
              <w:t>重庆掌石石材有限公司建筑石料用灰岩矿山位于重庆市合川区双凤镇保合村十一社，属露天建筑石料用灰岩。采矿许可证号:C5001172012107130127489，矿区面积0.0997km</w:t>
            </w:r>
            <w:r>
              <w:rPr>
                <w:rFonts w:hint="eastAsia" w:ascii="仿宋" w:hAnsi="仿宋" w:eastAsia="仿宋" w:cs="仿宋"/>
                <w:szCs w:val="21"/>
                <w:vertAlign w:val="superscript"/>
              </w:rPr>
              <w:t>2</w:t>
            </w:r>
            <w:r>
              <w:rPr>
                <w:rFonts w:hint="eastAsia" w:ascii="仿宋" w:hAnsi="仿宋" w:eastAsia="仿宋" w:cs="仿宋"/>
                <w:szCs w:val="21"/>
              </w:rPr>
              <w:t>，生产规模100万t/a，有效期2024年8月2日至2025年8月1日。安全生产许可证号：（渝）FM安许证字〔2023〕合川延一170116号，有效期限自2022年6月9日至2025年6月8日。</w:t>
            </w:r>
          </w:p>
          <w:p>
            <w:pPr>
              <w:overflowPunct w:val="0"/>
              <w:spacing w:line="276" w:lineRule="auto"/>
            </w:pPr>
            <w:r>
              <w:rPr>
                <w:rFonts w:hint="eastAsia" w:ascii="仿宋" w:hAnsi="仿宋" w:eastAsia="仿宋" w:cs="仿宋"/>
                <w:szCs w:val="21"/>
              </w:rPr>
              <w:t>根据《中华人民共和国安全生产法》、《中华人民共和国矿山安全法》、《非煤矿矿山企业安全生产许可证实施办法》和《关于进一步规范全市非煤矿山安全生产行政许可工作的通知》（渝安监发〔2017〕49号）等相关法律、法规的规定，非煤矿山安全生产许可证每三年进行换发，换发安全生产许可证的前提条件之一是对矿山安全生产条件进行安全现状评价。为此，重庆掌石石材有限公司委托重庆市安全生产科学研究有限公司对重庆掌石石材有限公司建筑石料用灰岩矿山进行安全现状评价。</w:t>
            </w:r>
            <w:r>
              <w:rPr>
                <w:rFonts w:hint="eastAsia"/>
              </w:rPr>
              <w:t xml:space="preserve"> </w:t>
            </w:r>
          </w:p>
          <w:p>
            <w:pPr>
              <w:pStyle w:val="2"/>
              <w:ind w:firstLine="0"/>
              <w:jc w:val="center"/>
            </w:pPr>
            <w:r>
              <w:drawing>
                <wp:inline distT="0" distB="0" distL="114300" distR="114300">
                  <wp:extent cx="4271010" cy="2878455"/>
                  <wp:effectExtent l="0" t="0" r="15240" b="1714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4271010" cy="287845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现场开展工作情况</w:t>
            </w:r>
          </w:p>
        </w:tc>
        <w:tc>
          <w:tcPr>
            <w:tcW w:w="2174" w:type="dxa"/>
            <w:gridSpan w:val="3"/>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勘验人员</w:t>
            </w:r>
          </w:p>
        </w:tc>
        <w:tc>
          <w:tcPr>
            <w:tcW w:w="2034" w:type="dxa"/>
            <w:gridSpan w:val="3"/>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勘验时间</w:t>
            </w:r>
          </w:p>
        </w:tc>
        <w:tc>
          <w:tcPr>
            <w:tcW w:w="1226" w:type="dxa"/>
            <w:gridSpan w:val="2"/>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勘验任务</w:t>
            </w:r>
          </w:p>
        </w:tc>
        <w:tc>
          <w:tcPr>
            <w:tcW w:w="3138" w:type="dxa"/>
            <w:gridSpan w:val="5"/>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390" w:type="dxa"/>
            <w:vMerge w:val="continue"/>
            <w:vAlign w:val="center"/>
          </w:tcPr>
          <w:p>
            <w:pPr>
              <w:spacing w:line="500" w:lineRule="exact"/>
              <w:jc w:val="center"/>
              <w:rPr>
                <w:rFonts w:hint="eastAsia" w:ascii="仿宋" w:hAnsi="仿宋" w:eastAsia="仿宋"/>
                <w:color w:val="000000"/>
                <w:szCs w:val="21"/>
              </w:rPr>
            </w:pPr>
          </w:p>
        </w:tc>
        <w:tc>
          <w:tcPr>
            <w:tcW w:w="2174" w:type="dxa"/>
            <w:gridSpan w:val="3"/>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 xml:space="preserve">陈兴勇 </w:t>
            </w:r>
          </w:p>
        </w:tc>
        <w:tc>
          <w:tcPr>
            <w:tcW w:w="2034" w:type="dxa"/>
            <w:gridSpan w:val="3"/>
            <w:vAlign w:val="center"/>
          </w:tcPr>
          <w:p>
            <w:pPr>
              <w:pStyle w:val="3"/>
              <w:spacing w:before="0" w:line="240" w:lineRule="exact"/>
              <w:ind w:left="0"/>
              <w:jc w:val="center"/>
              <w:rPr>
                <w:rFonts w:hint="eastAsia" w:cs="仿宋"/>
                <w:spacing w:val="-14"/>
                <w:sz w:val="21"/>
                <w:szCs w:val="21"/>
                <w:lang w:eastAsia="zh-CN"/>
              </w:rPr>
            </w:pPr>
            <w:r>
              <w:rPr>
                <w:rFonts w:hint="eastAsia" w:cs="仿宋"/>
                <w:spacing w:val="-14"/>
                <w:sz w:val="21"/>
                <w:szCs w:val="21"/>
                <w:lang w:eastAsia="zh-CN"/>
              </w:rPr>
              <w:t>2025年3月5日</w:t>
            </w:r>
          </w:p>
        </w:tc>
        <w:tc>
          <w:tcPr>
            <w:tcW w:w="1226" w:type="dxa"/>
            <w:gridSpan w:val="2"/>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1390" w:type="dxa"/>
            <w:vMerge w:val="continue"/>
            <w:vAlign w:val="center"/>
          </w:tcPr>
          <w:p>
            <w:pPr>
              <w:spacing w:line="500" w:lineRule="exact"/>
              <w:jc w:val="center"/>
              <w:rPr>
                <w:rFonts w:hint="eastAsia" w:ascii="仿宋" w:hAnsi="仿宋" w:eastAsia="仿宋"/>
                <w:b/>
                <w:color w:val="000000"/>
                <w:szCs w:val="21"/>
              </w:rPr>
            </w:pPr>
          </w:p>
        </w:tc>
        <w:tc>
          <w:tcPr>
            <w:tcW w:w="2174" w:type="dxa"/>
            <w:gridSpan w:val="3"/>
            <w:vAlign w:val="center"/>
          </w:tcPr>
          <w:p>
            <w:pPr>
              <w:spacing w:line="300" w:lineRule="exact"/>
              <w:jc w:val="center"/>
              <w:rPr>
                <w:rFonts w:hint="eastAsia" w:ascii="仿宋" w:hAnsi="仿宋" w:eastAsia="仿宋"/>
                <w:color w:val="000000"/>
                <w:szCs w:val="21"/>
              </w:rPr>
            </w:pPr>
            <w:r>
              <w:rPr>
                <w:rFonts w:hint="eastAsia" w:ascii="仿宋" w:hAnsi="仿宋" w:eastAsia="仿宋"/>
                <w:color w:val="000000"/>
                <w:szCs w:val="21"/>
              </w:rPr>
              <w:t>欧 建</w:t>
            </w:r>
          </w:p>
        </w:tc>
        <w:tc>
          <w:tcPr>
            <w:tcW w:w="2034" w:type="dxa"/>
            <w:gridSpan w:val="3"/>
            <w:vAlign w:val="center"/>
          </w:tcPr>
          <w:p>
            <w:pPr>
              <w:spacing w:line="300" w:lineRule="exact"/>
              <w:jc w:val="center"/>
              <w:rPr>
                <w:rFonts w:hint="eastAsia" w:ascii="仿宋" w:hAnsi="仿宋" w:eastAsia="仿宋"/>
                <w:b/>
                <w:szCs w:val="21"/>
              </w:rPr>
            </w:pPr>
            <w:r>
              <w:rPr>
                <w:rFonts w:hint="eastAsia" w:ascii="仿宋" w:hAnsi="仿宋" w:eastAsia="仿宋" w:cs="仿宋"/>
                <w:spacing w:val="-14"/>
                <w:szCs w:val="21"/>
              </w:rPr>
              <w:t>2025年3月5日</w:t>
            </w:r>
          </w:p>
        </w:tc>
        <w:tc>
          <w:tcPr>
            <w:tcW w:w="1226" w:type="dxa"/>
            <w:gridSpan w:val="2"/>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 w:name="方正仿宋_GBK">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C4663FB"/>
    <w:rsid w:val="7C4663F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Normal Indent"/>
    <w:basedOn w:val="1"/>
    <w:qFormat/>
    <w:uiPriority w:val="0"/>
    <w:pPr>
      <w:spacing w:line="240" w:lineRule="atLeast"/>
      <w:ind w:firstLine="420"/>
    </w:pPr>
    <w:rPr>
      <w:rFonts w:ascii="宋体"/>
    </w:rPr>
  </w:style>
  <w:style w:type="paragraph" w:styleId="3">
    <w:name w:val="Body Text"/>
    <w:basedOn w:val="1"/>
    <w:qFormat/>
    <w:uiPriority w:val="1"/>
    <w:pPr>
      <w:spacing w:before="154"/>
      <w:ind w:left="100"/>
      <w:jc w:val="left"/>
    </w:pPr>
    <w:rPr>
      <w:rFonts w:ascii="仿宋" w:hAnsi="仿宋" w:eastAsia="仿宋"/>
      <w:kern w:val="0"/>
      <w:sz w:val="28"/>
      <w:szCs w:val="28"/>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2025-04-24T08:12:00Z</dcterms:created>
  <dc:creator>雷楠</dc:creator>
  <cp:lastModifiedBy>雷楠</cp:lastModifiedBy>
  <dcterms:modified xsi:type="dcterms:W3CDTF">2025-04-24T08:12:49Z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