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102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26"/>
        <w:gridCol w:w="1046"/>
        <w:gridCol w:w="100"/>
        <w:gridCol w:w="163"/>
        <w:gridCol w:w="719"/>
        <w:gridCol w:w="493"/>
        <w:gridCol w:w="1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资质证号</w:t>
            </w:r>
          </w:p>
        </w:tc>
        <w:tc>
          <w:tcPr>
            <w:tcW w:w="3278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委托单位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重庆市奉节县凯林烟花爆竹销售有限公司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项目名称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烟花爆竹仓库新建项目安全验收评价报告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项目类别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预评价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现状评价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52"/>
            </w:r>
            <w:r>
              <w:rPr>
                <w:rFonts w:hint="eastAsia" w:ascii="仿宋" w:hAnsi="仿宋" w:eastAsia="仿宋"/>
                <w:sz w:val="28"/>
                <w:szCs w:val="28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所属业务类别</w:t>
            </w:r>
          </w:p>
        </w:tc>
        <w:tc>
          <w:tcPr>
            <w:tcW w:w="8135" w:type="dxa"/>
            <w:gridSpan w:val="13"/>
            <w:noWrap w:val="0"/>
            <w:vAlign w:val="top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202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技术负责人</w:t>
            </w:r>
          </w:p>
        </w:tc>
        <w:tc>
          <w:tcPr>
            <w:tcW w:w="311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710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3115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报告审核人</w:t>
            </w:r>
          </w:p>
        </w:tc>
        <w:tc>
          <w:tcPr>
            <w:tcW w:w="239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088" w:type="dxa"/>
            <w:gridSpan w:val="4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2154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239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认定专业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注册证号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爆炸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020781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火工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025840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019246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025841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019235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0177668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热能与动力；火工</w:t>
            </w:r>
          </w:p>
        </w:tc>
        <w:tc>
          <w:tcPr>
            <w:tcW w:w="2802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003832</w:t>
            </w:r>
          </w:p>
        </w:tc>
        <w:tc>
          <w:tcPr>
            <w:tcW w:w="2521" w:type="dxa"/>
            <w:gridSpan w:val="5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项目简介</w:t>
            </w:r>
          </w:p>
        </w:tc>
        <w:tc>
          <w:tcPr>
            <w:tcW w:w="8812" w:type="dxa"/>
            <w:gridSpan w:val="14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重庆市奉节县凯林烟花爆竹销售有限公司成立于2017年4月10日；类型：有限责任公司；住所：重庆市奉节县康乐镇雪花村一组；法定代表人：游礼福；注册资本：壹佰贰拾捌万元整；经营范围：批发烟花爆竹等。</w:t>
            </w:r>
          </w:p>
          <w:p>
            <w:pPr>
              <w:pStyle w:val="2"/>
              <w:jc w:val="both"/>
              <w:rPr>
                <w:rFonts w:hint="eastAsia"/>
              </w:rPr>
            </w:pPr>
            <w:r>
              <w:rPr>
                <w:rFonts w:hint="eastAsia"/>
              </w:rPr>
              <w:drawing>
                <wp:inline distT="0" distB="0" distL="114300" distR="114300">
                  <wp:extent cx="5458460" cy="4093845"/>
                  <wp:effectExtent l="0" t="0" r="8890" b="1905"/>
                  <wp:docPr id="1" name="图片 1" descr="微信图片_202009070907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0090709070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8460" cy="40938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勘察时间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勘查任务</w:t>
            </w: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段美满、常鹏程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00802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评价现场</w:t>
            </w: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337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E176EC"/>
    <w:rsid w:val="06E17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2020-09-07T08:57:00Z</dcterms:created>
  <dc:creator>Neuropathy.</dc:creator>
  <cp:lastModifiedBy>Neuropathy.</cp:lastModifiedBy>
  <dcterms:modified xsi:type="dcterms:W3CDTF">2020-09-07T08:58:07Z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