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outlineLvl w:val="0"/>
        <w:rPr>
          <w:rFonts w:ascii="宋体" w:hAnsi="宋体"/>
          <w:b/>
          <w:sz w:val="28"/>
          <w:szCs w:val="28"/>
        </w:rPr>
      </w:pPr>
      <w:r>
        <w:rPr>
          <w:rFonts w:hint="eastAsia" w:ascii="宋体" w:hAnsi="宋体"/>
          <w:b/>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54"/>
        <w:gridCol w:w="1172"/>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方正仿宋_GBK" w:eastAsia="方正仿宋_GBK"/>
                <w:b/>
                <w:sz w:val="28"/>
                <w:szCs w:val="28"/>
              </w:rPr>
            </w:pPr>
            <w:r>
              <w:rPr>
                <w:rFonts w:hint="eastAsia" w:ascii="方正仿宋_GBK" w:eastAsia="方正仿宋_GBK"/>
                <w:b/>
                <w:sz w:val="28"/>
                <w:szCs w:val="28"/>
              </w:rPr>
              <w:t>机构名称</w:t>
            </w:r>
          </w:p>
        </w:tc>
        <w:tc>
          <w:tcPr>
            <w:tcW w:w="3936" w:type="dxa"/>
            <w:gridSpan w:val="5"/>
            <w:vAlign w:val="center"/>
          </w:tcPr>
          <w:p>
            <w:pPr>
              <w:spacing w:line="500" w:lineRule="exact"/>
              <w:jc w:val="center"/>
              <w:rPr>
                <w:rFonts w:ascii="方正仿宋_GBK" w:eastAsia="方正仿宋_GBK"/>
                <w:sz w:val="28"/>
                <w:szCs w:val="28"/>
              </w:rPr>
            </w:pPr>
            <w:r>
              <w:rPr>
                <w:rFonts w:hint="eastAsia" w:ascii="仿宋_GB2312" w:eastAsia="仿宋_GB2312"/>
                <w:kern w:val="0"/>
                <w:sz w:val="24"/>
              </w:rPr>
              <w:t>重庆市安全生产科学研究有限公司</w:t>
            </w:r>
          </w:p>
        </w:tc>
        <w:tc>
          <w:tcPr>
            <w:tcW w:w="1598" w:type="dxa"/>
            <w:gridSpan w:val="4"/>
            <w:vAlign w:val="center"/>
          </w:tcPr>
          <w:p>
            <w:pPr>
              <w:spacing w:line="500" w:lineRule="exact"/>
              <w:jc w:val="center"/>
              <w:rPr>
                <w:rFonts w:ascii="方正仿宋_GBK" w:eastAsia="方正仿宋_GBK"/>
                <w:b/>
                <w:sz w:val="28"/>
                <w:szCs w:val="28"/>
              </w:rPr>
            </w:pPr>
            <w:r>
              <w:rPr>
                <w:rFonts w:hint="eastAsia" w:ascii="方正仿宋_GBK" w:eastAsia="方正仿宋_GBK"/>
                <w:b/>
                <w:sz w:val="28"/>
                <w:szCs w:val="28"/>
              </w:rPr>
              <w:t>资质证号</w:t>
            </w:r>
          </w:p>
        </w:tc>
        <w:tc>
          <w:tcPr>
            <w:tcW w:w="3038" w:type="dxa"/>
            <w:gridSpan w:val="4"/>
            <w:vAlign w:val="center"/>
          </w:tcPr>
          <w:p>
            <w:pPr>
              <w:spacing w:line="500" w:lineRule="exact"/>
              <w:jc w:val="center"/>
              <w:rPr>
                <w:rFonts w:ascii="仿宋_GB2312" w:eastAsia="仿宋_GB2312"/>
                <w:sz w:val="24"/>
              </w:rPr>
            </w:pPr>
            <w:r>
              <w:rPr>
                <w:rFonts w:hint="eastAsia" w:ascii="宋体" w:hAnsi="宋体"/>
                <w:b/>
                <w:bCs/>
                <w:spacing w:val="26"/>
              </w:rPr>
              <w:t>APJ-（渝）-</w:t>
            </w:r>
            <w:r>
              <w:rPr>
                <w:rFonts w:ascii="宋体" w:hAnsi="宋体"/>
                <w:b/>
                <w:bCs/>
                <w:spacing w:val="26"/>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方正仿宋_GBK" w:eastAsia="方正仿宋_GBK"/>
                <w:b/>
                <w:sz w:val="28"/>
                <w:szCs w:val="28"/>
              </w:rPr>
            </w:pPr>
            <w:r>
              <w:rPr>
                <w:rFonts w:hint="eastAsia" w:ascii="方正仿宋_GBK" w:eastAsia="方正仿宋_GBK"/>
                <w:b/>
                <w:sz w:val="28"/>
                <w:szCs w:val="28"/>
              </w:rPr>
              <w:t>委托单位</w:t>
            </w:r>
          </w:p>
        </w:tc>
        <w:tc>
          <w:tcPr>
            <w:tcW w:w="8572" w:type="dxa"/>
            <w:gridSpan w:val="13"/>
            <w:vAlign w:val="center"/>
          </w:tcPr>
          <w:p>
            <w:pPr>
              <w:ind w:firstLine="210" w:firstLineChars="100"/>
              <w:jc w:val="center"/>
              <w:rPr>
                <w:rFonts w:ascii="仿宋_GB2312" w:eastAsia="仿宋_GB2312"/>
                <w:sz w:val="24"/>
              </w:rPr>
            </w:pPr>
            <w:r>
              <w:rPr>
                <w:rFonts w:hint="eastAsia" w:ascii="仿宋" w:hAnsi="仿宋" w:eastAsia="仿宋"/>
                <w:szCs w:val="21"/>
              </w:rPr>
              <w:t>重庆港九股份有限公司江津港埠分公司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方正仿宋_GBK" w:eastAsia="方正仿宋_GBK"/>
                <w:b/>
                <w:sz w:val="28"/>
                <w:szCs w:val="28"/>
              </w:rPr>
            </w:pPr>
            <w:r>
              <w:rPr>
                <w:rFonts w:hint="eastAsia" w:ascii="方正仿宋_GBK" w:eastAsia="方正仿宋_GBK"/>
                <w:b/>
                <w:sz w:val="28"/>
                <w:szCs w:val="28"/>
              </w:rPr>
              <w:t>项目名称</w:t>
            </w:r>
          </w:p>
        </w:tc>
        <w:tc>
          <w:tcPr>
            <w:tcW w:w="8572" w:type="dxa"/>
            <w:gridSpan w:val="13"/>
            <w:vAlign w:val="center"/>
          </w:tcPr>
          <w:p>
            <w:pPr>
              <w:spacing w:line="500" w:lineRule="exact"/>
              <w:jc w:val="center"/>
              <w:rPr>
                <w:rFonts w:ascii="Arial" w:hAnsi="Arial"/>
                <w:bCs/>
              </w:rPr>
            </w:pPr>
            <w:r>
              <w:rPr>
                <w:rFonts w:hint="eastAsia" w:ascii="仿宋" w:hAnsi="仿宋" w:eastAsia="仿宋"/>
                <w:szCs w:val="21"/>
              </w:rPr>
              <w:t>重庆港江津港区兰家沱作业区粮食码头技改工程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方正仿宋_GBK" w:eastAsia="方正仿宋_GBK"/>
                <w:b/>
                <w:sz w:val="28"/>
                <w:szCs w:val="28"/>
              </w:rPr>
            </w:pPr>
            <w:r>
              <w:rPr>
                <w:rFonts w:hint="eastAsia" w:ascii="方正仿宋_GBK" w:eastAsia="方正仿宋_GBK"/>
                <w:b/>
                <w:sz w:val="28"/>
                <w:szCs w:val="28"/>
              </w:rPr>
              <w:t>项目类别</w:t>
            </w:r>
          </w:p>
        </w:tc>
        <w:tc>
          <w:tcPr>
            <w:tcW w:w="8572" w:type="dxa"/>
            <w:gridSpan w:val="13"/>
            <w:vAlign w:val="center"/>
          </w:tcPr>
          <w:p>
            <w:pPr>
              <w:spacing w:line="500" w:lineRule="exact"/>
              <w:jc w:val="center"/>
              <w:rPr>
                <w:rFonts w:ascii="方正仿宋_GBK" w:eastAsia="方正仿宋_GBK"/>
                <w:sz w:val="28"/>
                <w:szCs w:val="28"/>
              </w:rPr>
            </w:pPr>
            <w:r>
              <w:rPr>
                <w:rFonts w:hint="eastAsia" w:ascii="方正仿宋_GBK" w:hAnsi="宋体" w:eastAsia="方正仿宋_GBK"/>
                <w:sz w:val="28"/>
                <w:szCs w:val="28"/>
                <w:lang w:eastAsia="zh-CN"/>
              </w:rPr>
              <w:t>☑</w:t>
            </w:r>
            <w:r>
              <w:rPr>
                <w:rFonts w:hint="eastAsia" w:ascii="方正仿宋_GBK" w:hAnsi="宋体" w:eastAsia="方正仿宋_GBK"/>
                <w:sz w:val="28"/>
                <w:szCs w:val="28"/>
              </w:rPr>
              <w:t>预评价  □</w:t>
            </w:r>
            <w:r>
              <w:rPr>
                <w:rFonts w:hint="eastAsia" w:ascii="方正仿宋_GBK" w:eastAsia="方正仿宋_GBK"/>
                <w:sz w:val="28"/>
                <w:szCs w:val="28"/>
              </w:rPr>
              <w:t xml:space="preserve">现状评价    </w:t>
            </w:r>
            <w:r>
              <w:rPr>
                <w:rFonts w:hint="eastAsia" w:ascii="方正仿宋_GBK" w:hAnsi="宋体" w:eastAsia="方正仿宋_GBK"/>
                <w:sz w:val="28"/>
                <w:szCs w:val="28"/>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方正仿宋_GBK" w:hAnsi="宋体" w:eastAsia="方正仿宋_GBK"/>
                <w:sz w:val="28"/>
                <w:szCs w:val="28"/>
              </w:rPr>
            </w:pPr>
            <w:r>
              <w:rPr>
                <w:rFonts w:hint="eastAsia" w:ascii="方正仿宋_GBK" w:hAnsi="宋体" w:eastAsia="方正仿宋_GBK"/>
                <w:b/>
                <w:sz w:val="28"/>
                <w:szCs w:val="28"/>
              </w:rPr>
              <w:t>所属业务类别</w:t>
            </w:r>
          </w:p>
        </w:tc>
        <w:tc>
          <w:tcPr>
            <w:tcW w:w="7895" w:type="dxa"/>
            <w:gridSpan w:val="12"/>
          </w:tcPr>
          <w:p>
            <w:pPr>
              <w:spacing w:line="400" w:lineRule="exact"/>
              <w:ind w:firstLine="2640" w:firstLineChars="1100"/>
              <w:rPr>
                <w:rFonts w:hint="eastAsia" w:ascii="仿宋_GB2312" w:hAnsi="宋体" w:eastAsia="仿宋_GB2312"/>
                <w:sz w:val="24"/>
                <w:lang w:val="en-US" w:eastAsia="zh-CN"/>
              </w:rPr>
            </w:pPr>
            <w:r>
              <w:rPr>
                <w:rFonts w:hint="eastAsia" w:ascii="仿宋_GB2312" w:hAnsi="宋体" w:eastAsia="仿宋_GB2312"/>
                <w:sz w:val="24"/>
                <w:lang w:val="en-US" w:eastAsia="zh-CN"/>
              </w:rPr>
              <w:t>港口码头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方正仿宋_GBK" w:eastAsia="方正仿宋_GBK"/>
                <w:b/>
                <w:sz w:val="30"/>
                <w:szCs w:val="30"/>
              </w:rPr>
            </w:pPr>
            <w:r>
              <w:rPr>
                <w:rFonts w:hint="eastAsia" w:ascii="方正仿宋_GBK" w:eastAsia="方正仿宋_GBK"/>
                <w:b/>
                <w:sz w:val="30"/>
                <w:szCs w:val="30"/>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方正仿宋_GBK" w:eastAsia="方正仿宋_GBK"/>
                <w:b/>
                <w:sz w:val="28"/>
                <w:szCs w:val="28"/>
              </w:rPr>
            </w:pPr>
            <w:r>
              <w:rPr>
                <w:rFonts w:hint="eastAsia" w:ascii="方正仿宋_GBK" w:eastAsia="方正仿宋_GBK"/>
                <w:b/>
                <w:sz w:val="28"/>
                <w:szCs w:val="28"/>
              </w:rPr>
              <w:t>安全评价项目管理</w:t>
            </w:r>
          </w:p>
        </w:tc>
        <w:tc>
          <w:tcPr>
            <w:tcW w:w="2987" w:type="dxa"/>
            <w:gridSpan w:val="4"/>
            <w:vAlign w:val="center"/>
          </w:tcPr>
          <w:p>
            <w:pPr>
              <w:spacing w:line="500" w:lineRule="exact"/>
              <w:jc w:val="center"/>
              <w:rPr>
                <w:rFonts w:ascii="方正仿宋_GBK" w:eastAsia="方正仿宋_GBK"/>
                <w:b/>
                <w:sz w:val="28"/>
                <w:szCs w:val="28"/>
              </w:rPr>
            </w:pPr>
            <w:r>
              <w:rPr>
                <w:rFonts w:hint="eastAsia" w:ascii="方正仿宋_GBK" w:eastAsia="方正仿宋_GBK"/>
                <w:b/>
                <w:sz w:val="28"/>
                <w:szCs w:val="28"/>
              </w:rPr>
              <w:t>项目组长</w:t>
            </w:r>
          </w:p>
        </w:tc>
        <w:tc>
          <w:tcPr>
            <w:tcW w:w="2710" w:type="dxa"/>
            <w:gridSpan w:val="6"/>
            <w:vAlign w:val="center"/>
          </w:tcPr>
          <w:p>
            <w:pPr>
              <w:spacing w:line="500" w:lineRule="exact"/>
              <w:jc w:val="center"/>
              <w:rPr>
                <w:rFonts w:ascii="方正仿宋_GBK" w:eastAsia="方正仿宋_GBK"/>
                <w:b/>
                <w:sz w:val="28"/>
                <w:szCs w:val="28"/>
              </w:rPr>
            </w:pPr>
            <w:r>
              <w:rPr>
                <w:rFonts w:hint="eastAsia" w:ascii="方正仿宋_GBK" w:eastAsia="方正仿宋_GBK"/>
                <w:b/>
                <w:sz w:val="28"/>
                <w:szCs w:val="28"/>
              </w:rPr>
              <w:t>技术负责人</w:t>
            </w:r>
          </w:p>
        </w:tc>
        <w:tc>
          <w:tcPr>
            <w:tcW w:w="2875" w:type="dxa"/>
            <w:gridSpan w:val="3"/>
            <w:vAlign w:val="center"/>
          </w:tcPr>
          <w:p>
            <w:pPr>
              <w:spacing w:line="500" w:lineRule="exact"/>
              <w:jc w:val="center"/>
              <w:rPr>
                <w:rFonts w:ascii="方正仿宋_GBK" w:eastAsia="方正仿宋_GBK"/>
                <w:b/>
                <w:sz w:val="28"/>
                <w:szCs w:val="28"/>
              </w:rPr>
            </w:pPr>
            <w:r>
              <w:rPr>
                <w:rFonts w:hint="eastAsia" w:ascii="方正仿宋_GBK" w:eastAsia="方正仿宋_GBK"/>
                <w:b/>
                <w:sz w:val="28"/>
                <w:szCs w:val="28"/>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方正仿宋_GBK" w:eastAsia="方正仿宋_GBK"/>
                <w:b/>
                <w:sz w:val="28"/>
                <w:szCs w:val="28"/>
              </w:rPr>
            </w:pPr>
          </w:p>
        </w:tc>
        <w:tc>
          <w:tcPr>
            <w:tcW w:w="2987" w:type="dxa"/>
            <w:gridSpan w:val="4"/>
            <w:vAlign w:val="center"/>
          </w:tcPr>
          <w:p>
            <w:pPr>
              <w:spacing w:line="500" w:lineRule="exact"/>
              <w:jc w:val="center"/>
              <w:rPr>
                <w:rFonts w:ascii="仿宋_GB2312" w:eastAsia="仿宋_GB2312"/>
                <w:sz w:val="24"/>
              </w:rPr>
            </w:pPr>
            <w:r>
              <w:rPr>
                <w:rFonts w:hint="eastAsia" w:ascii="仿宋_GB2312" w:eastAsia="仿宋_GB2312"/>
                <w:sz w:val="24"/>
              </w:rPr>
              <w:t>王梅</w:t>
            </w:r>
          </w:p>
        </w:tc>
        <w:tc>
          <w:tcPr>
            <w:tcW w:w="2710" w:type="dxa"/>
            <w:gridSpan w:val="6"/>
            <w:vAlign w:val="center"/>
          </w:tcPr>
          <w:p>
            <w:pPr>
              <w:spacing w:line="500" w:lineRule="exact"/>
              <w:jc w:val="center"/>
              <w:rPr>
                <w:rFonts w:hint="eastAsia" w:ascii="仿宋_GB2312" w:eastAsia="仿宋_GB2312"/>
                <w:sz w:val="24"/>
                <w:lang w:eastAsia="zh-CN"/>
              </w:rPr>
            </w:pPr>
            <w:r>
              <w:rPr>
                <w:rFonts w:hint="eastAsia" w:ascii="仿宋_GB2312" w:eastAsia="仿宋_GB2312"/>
                <w:sz w:val="24"/>
                <w:lang w:val="en-US" w:eastAsia="zh-CN"/>
              </w:rPr>
              <w:t>吴子科</w:t>
            </w:r>
          </w:p>
        </w:tc>
        <w:tc>
          <w:tcPr>
            <w:tcW w:w="2875" w:type="dxa"/>
            <w:gridSpan w:val="3"/>
            <w:vAlign w:val="center"/>
          </w:tcPr>
          <w:p>
            <w:pPr>
              <w:spacing w:line="500" w:lineRule="exact"/>
              <w:jc w:val="center"/>
              <w:rPr>
                <w:rFonts w:hint="default" w:ascii="仿宋_GB2312" w:eastAsia="仿宋_GB2312"/>
                <w:sz w:val="24"/>
                <w:lang w:val="en-US" w:eastAsia="zh-CN"/>
              </w:rPr>
            </w:pPr>
            <w:r>
              <w:rPr>
                <w:rFonts w:hint="eastAsia" w:ascii="仿宋_GB2312" w:eastAsia="仿宋_GB2312"/>
                <w:sz w:val="24"/>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方正仿宋_GBK" w:eastAsia="方正仿宋_GBK"/>
                <w:b/>
                <w:sz w:val="28"/>
                <w:szCs w:val="28"/>
              </w:rPr>
            </w:pPr>
            <w:r>
              <w:rPr>
                <w:rFonts w:hint="eastAsia" w:ascii="方正仿宋_GBK" w:eastAsia="方正仿宋_GBK"/>
                <w:b/>
                <w:sz w:val="28"/>
                <w:szCs w:val="28"/>
              </w:rPr>
              <w:t>编制过程</w:t>
            </w:r>
          </w:p>
        </w:tc>
        <w:tc>
          <w:tcPr>
            <w:tcW w:w="2174" w:type="dxa"/>
            <w:gridSpan w:val="3"/>
            <w:vAlign w:val="center"/>
          </w:tcPr>
          <w:p>
            <w:pPr>
              <w:spacing w:line="500" w:lineRule="exact"/>
              <w:jc w:val="center"/>
              <w:rPr>
                <w:rFonts w:ascii="方正仿宋_GBK" w:eastAsia="方正仿宋_GBK"/>
                <w:b/>
                <w:sz w:val="28"/>
                <w:szCs w:val="28"/>
              </w:rPr>
            </w:pPr>
            <w:r>
              <w:rPr>
                <w:rFonts w:hint="eastAsia" w:ascii="方正仿宋_GBK" w:eastAsia="方正仿宋_GBK"/>
                <w:b/>
                <w:sz w:val="28"/>
                <w:szCs w:val="28"/>
              </w:rPr>
              <w:t>报告编制人</w:t>
            </w:r>
          </w:p>
        </w:tc>
        <w:tc>
          <w:tcPr>
            <w:tcW w:w="2088" w:type="dxa"/>
            <w:gridSpan w:val="4"/>
            <w:vAlign w:val="center"/>
          </w:tcPr>
          <w:p>
            <w:pPr>
              <w:spacing w:line="500" w:lineRule="exact"/>
              <w:jc w:val="center"/>
              <w:rPr>
                <w:rFonts w:ascii="方正仿宋_GBK" w:eastAsia="方正仿宋_GBK"/>
                <w:b/>
                <w:sz w:val="28"/>
                <w:szCs w:val="28"/>
              </w:rPr>
            </w:pPr>
            <w:r>
              <w:rPr>
                <w:rFonts w:hint="eastAsia" w:ascii="方正仿宋_GBK" w:eastAsia="方正仿宋_GBK"/>
                <w:b/>
                <w:sz w:val="28"/>
                <w:szCs w:val="28"/>
              </w:rPr>
              <w:t>报告提交日期</w:t>
            </w:r>
          </w:p>
        </w:tc>
        <w:tc>
          <w:tcPr>
            <w:tcW w:w="2154" w:type="dxa"/>
            <w:gridSpan w:val="4"/>
            <w:vAlign w:val="center"/>
          </w:tcPr>
          <w:p>
            <w:pPr>
              <w:spacing w:line="500" w:lineRule="exact"/>
              <w:jc w:val="center"/>
              <w:rPr>
                <w:rFonts w:ascii="方正仿宋_GBK" w:eastAsia="方正仿宋_GBK"/>
                <w:b/>
                <w:sz w:val="28"/>
                <w:szCs w:val="28"/>
              </w:rPr>
            </w:pPr>
            <w:r>
              <w:rPr>
                <w:rFonts w:hint="eastAsia" w:ascii="方正仿宋_GBK" w:eastAsia="方正仿宋_GBK"/>
                <w:b/>
                <w:sz w:val="28"/>
                <w:szCs w:val="28"/>
              </w:rPr>
              <w:t>报告审核人</w:t>
            </w:r>
          </w:p>
        </w:tc>
        <w:tc>
          <w:tcPr>
            <w:tcW w:w="2156" w:type="dxa"/>
            <w:gridSpan w:val="2"/>
            <w:vAlign w:val="center"/>
          </w:tcPr>
          <w:p>
            <w:pPr>
              <w:spacing w:line="500" w:lineRule="exact"/>
              <w:jc w:val="center"/>
              <w:rPr>
                <w:rFonts w:ascii="方正仿宋_GBK" w:eastAsia="方正仿宋_GBK"/>
                <w:b/>
                <w:sz w:val="28"/>
                <w:szCs w:val="28"/>
              </w:rPr>
            </w:pPr>
            <w:r>
              <w:rPr>
                <w:rFonts w:hint="eastAsia" w:ascii="方正仿宋_GBK" w:eastAsia="方正仿宋_GBK"/>
                <w:b/>
                <w:sz w:val="28"/>
                <w:szCs w:val="28"/>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方正仿宋_GBK" w:eastAsia="方正仿宋_GBK"/>
                <w:b/>
                <w:sz w:val="28"/>
                <w:szCs w:val="28"/>
              </w:rPr>
            </w:pPr>
          </w:p>
        </w:tc>
        <w:tc>
          <w:tcPr>
            <w:tcW w:w="2174" w:type="dxa"/>
            <w:gridSpan w:val="3"/>
            <w:vAlign w:val="center"/>
          </w:tcPr>
          <w:p>
            <w:pPr>
              <w:spacing w:line="500" w:lineRule="exact"/>
              <w:jc w:val="center"/>
              <w:rPr>
                <w:rFonts w:hint="eastAsia" w:ascii="仿宋_GB2312" w:eastAsia="仿宋_GB2312"/>
                <w:sz w:val="24"/>
                <w:lang w:eastAsia="zh-CN"/>
              </w:rPr>
            </w:pPr>
            <w:r>
              <w:rPr>
                <w:rFonts w:hint="eastAsia" w:ascii="仿宋_GB2312" w:eastAsia="仿宋_GB2312"/>
                <w:sz w:val="24"/>
                <w:lang w:val="en-US" w:eastAsia="zh-CN"/>
              </w:rPr>
              <w:t>黄伟</w:t>
            </w:r>
          </w:p>
        </w:tc>
        <w:tc>
          <w:tcPr>
            <w:tcW w:w="2088" w:type="dxa"/>
            <w:gridSpan w:val="4"/>
            <w:vAlign w:val="center"/>
          </w:tcPr>
          <w:p>
            <w:pPr>
              <w:spacing w:line="500" w:lineRule="exact"/>
              <w:jc w:val="center"/>
              <w:rPr>
                <w:rFonts w:ascii="仿宋_GB2312" w:eastAsia="仿宋_GB2312"/>
                <w:sz w:val="24"/>
              </w:rPr>
            </w:pPr>
            <w:r>
              <w:rPr>
                <w:rFonts w:hint="eastAsia" w:ascii="仿宋_GB2312" w:eastAsia="仿宋_GB2312"/>
                <w:sz w:val="24"/>
              </w:rPr>
              <w:t>2020</w:t>
            </w:r>
            <w:r>
              <w:rPr>
                <w:rFonts w:hint="eastAsia" w:ascii="仿宋_GB2312" w:eastAsia="仿宋_GB2312"/>
                <w:sz w:val="24"/>
                <w:lang w:val="en-US" w:eastAsia="zh-CN"/>
              </w:rPr>
              <w:t>.</w:t>
            </w:r>
            <w:r>
              <w:rPr>
                <w:rFonts w:hint="eastAsia" w:ascii="仿宋_GB2312" w:eastAsia="仿宋_GB2312"/>
                <w:sz w:val="24"/>
              </w:rPr>
              <w:t>0</w:t>
            </w:r>
            <w:r>
              <w:rPr>
                <w:rFonts w:hint="eastAsia" w:ascii="仿宋_GB2312" w:eastAsia="仿宋_GB2312"/>
                <w:sz w:val="24"/>
                <w:lang w:val="en-US" w:eastAsia="zh-CN"/>
              </w:rPr>
              <w:t>6</w:t>
            </w:r>
          </w:p>
        </w:tc>
        <w:tc>
          <w:tcPr>
            <w:tcW w:w="2154" w:type="dxa"/>
            <w:gridSpan w:val="4"/>
            <w:vAlign w:val="center"/>
          </w:tcPr>
          <w:p>
            <w:pPr>
              <w:spacing w:line="500" w:lineRule="exact"/>
              <w:jc w:val="center"/>
              <w:rPr>
                <w:rFonts w:ascii="仿宋_GB2312" w:eastAsia="仿宋_GB2312"/>
                <w:sz w:val="24"/>
              </w:rPr>
            </w:pPr>
            <w:r>
              <w:rPr>
                <w:rFonts w:hint="eastAsia" w:ascii="仿宋_GB2312" w:eastAsia="仿宋_GB2312"/>
                <w:sz w:val="24"/>
              </w:rPr>
              <w:t>蔡治勇</w:t>
            </w:r>
          </w:p>
        </w:tc>
        <w:tc>
          <w:tcPr>
            <w:tcW w:w="2156" w:type="dxa"/>
            <w:gridSpan w:val="2"/>
            <w:vAlign w:val="center"/>
          </w:tcPr>
          <w:p>
            <w:pPr>
              <w:spacing w:line="500" w:lineRule="exact"/>
              <w:jc w:val="center"/>
              <w:rPr>
                <w:rFonts w:ascii="仿宋_GB2312" w:eastAsia="仿宋_GB2312"/>
                <w:sz w:val="24"/>
              </w:rPr>
            </w:pPr>
            <w:r>
              <w:rPr>
                <w:rFonts w:hint="eastAsia" w:ascii="仿宋_GB2312" w:eastAsia="仿宋_GB2312"/>
                <w:sz w:val="24"/>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方正仿宋_GBK" w:eastAsia="方正仿宋_GBK"/>
                <w:b/>
                <w:sz w:val="28"/>
                <w:szCs w:val="28"/>
              </w:rPr>
            </w:pPr>
            <w:r>
              <w:rPr>
                <w:rFonts w:hint="eastAsia" w:ascii="方正仿宋_GBK" w:eastAsia="方正仿宋_GBK"/>
                <w:b/>
                <w:sz w:val="28"/>
                <w:szCs w:val="28"/>
              </w:rPr>
              <w:t>姓名</w:t>
            </w:r>
          </w:p>
        </w:tc>
        <w:tc>
          <w:tcPr>
            <w:tcW w:w="1586" w:type="dxa"/>
            <w:gridSpan w:val="2"/>
            <w:vAlign w:val="center"/>
          </w:tcPr>
          <w:p>
            <w:pPr>
              <w:spacing w:line="300" w:lineRule="exact"/>
              <w:jc w:val="center"/>
              <w:rPr>
                <w:rFonts w:ascii="方正仿宋_GBK" w:eastAsia="方正仿宋_GBK"/>
                <w:b/>
                <w:sz w:val="28"/>
                <w:szCs w:val="28"/>
              </w:rPr>
            </w:pPr>
            <w:r>
              <w:rPr>
                <w:rFonts w:hint="eastAsia" w:ascii="方正仿宋_GBK" w:eastAsia="方正仿宋_GBK"/>
                <w:b/>
                <w:sz w:val="28"/>
                <w:szCs w:val="28"/>
              </w:rPr>
              <w:t>认定专业</w:t>
            </w:r>
          </w:p>
        </w:tc>
        <w:tc>
          <w:tcPr>
            <w:tcW w:w="2622" w:type="dxa"/>
            <w:gridSpan w:val="4"/>
            <w:vAlign w:val="center"/>
          </w:tcPr>
          <w:p>
            <w:pPr>
              <w:spacing w:line="300" w:lineRule="exact"/>
              <w:jc w:val="center"/>
              <w:rPr>
                <w:rFonts w:ascii="方正仿宋_GBK" w:eastAsia="方正仿宋_GBK"/>
                <w:b/>
                <w:sz w:val="28"/>
                <w:szCs w:val="28"/>
              </w:rPr>
            </w:pPr>
            <w:r>
              <w:rPr>
                <w:rFonts w:hint="eastAsia" w:ascii="方正仿宋_GBK" w:eastAsia="方正仿宋_GBK"/>
                <w:b/>
                <w:sz w:val="28"/>
                <w:szCs w:val="28"/>
              </w:rPr>
              <w:t>安全评价师从业识别卡/证书编号</w:t>
            </w:r>
          </w:p>
        </w:tc>
        <w:tc>
          <w:tcPr>
            <w:tcW w:w="2701" w:type="dxa"/>
            <w:gridSpan w:val="6"/>
            <w:vAlign w:val="center"/>
          </w:tcPr>
          <w:p>
            <w:pPr>
              <w:spacing w:line="300" w:lineRule="exact"/>
              <w:jc w:val="center"/>
              <w:rPr>
                <w:rFonts w:ascii="方正仿宋_GBK" w:eastAsia="方正仿宋_GBK"/>
                <w:b/>
                <w:sz w:val="28"/>
                <w:szCs w:val="28"/>
              </w:rPr>
            </w:pPr>
            <w:r>
              <w:rPr>
                <w:rFonts w:hint="eastAsia" w:ascii="方正仿宋_GBK" w:eastAsia="方正仿宋_GBK"/>
                <w:b/>
                <w:sz w:val="28"/>
                <w:szCs w:val="28"/>
              </w:rPr>
              <w:t>注册安全工程师</w:t>
            </w:r>
          </w:p>
          <w:p>
            <w:pPr>
              <w:spacing w:line="300" w:lineRule="exact"/>
              <w:jc w:val="center"/>
              <w:rPr>
                <w:rFonts w:ascii="方正仿宋_GBK" w:eastAsia="方正仿宋_GBK"/>
                <w:b/>
                <w:sz w:val="28"/>
                <w:szCs w:val="28"/>
              </w:rPr>
            </w:pPr>
            <w:r>
              <w:rPr>
                <w:rFonts w:hint="eastAsia" w:ascii="方正仿宋_GBK" w:eastAsia="方正仿宋_GBK"/>
                <w:b/>
                <w:sz w:val="28"/>
                <w:szCs w:val="28"/>
              </w:rPr>
              <w:t>注册证号</w:t>
            </w:r>
          </w:p>
        </w:tc>
        <w:tc>
          <w:tcPr>
            <w:tcW w:w="1663" w:type="dxa"/>
            <w:vAlign w:val="center"/>
          </w:tcPr>
          <w:p>
            <w:pPr>
              <w:spacing w:line="300" w:lineRule="exact"/>
              <w:jc w:val="center"/>
              <w:rPr>
                <w:rFonts w:ascii="方正仿宋_GBK" w:eastAsia="方正仿宋_GBK"/>
                <w:b/>
                <w:sz w:val="28"/>
                <w:szCs w:val="28"/>
              </w:rPr>
            </w:pPr>
            <w:r>
              <w:rPr>
                <w:rFonts w:hint="eastAsia" w:ascii="方正仿宋_GBK" w:eastAsia="方正仿宋_GBK"/>
                <w:b/>
                <w:sz w:val="28"/>
                <w:szCs w:val="28"/>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jc w:val="center"/>
              <w:rPr>
                <w:rFonts w:hint="eastAsia" w:ascii="仿宋" w:hAnsi="仿宋" w:eastAsia="仿宋"/>
                <w:szCs w:val="21"/>
              </w:rPr>
            </w:pPr>
            <w:r>
              <w:rPr>
                <w:rFonts w:hint="eastAsia" w:ascii="仿宋" w:hAnsi="仿宋" w:eastAsia="仿宋"/>
                <w:szCs w:val="21"/>
              </w:rPr>
              <w:t>王梅</w:t>
            </w:r>
          </w:p>
        </w:tc>
        <w:tc>
          <w:tcPr>
            <w:tcW w:w="1586" w:type="dxa"/>
            <w:gridSpan w:val="2"/>
            <w:vAlign w:val="center"/>
          </w:tcPr>
          <w:p>
            <w:pPr>
              <w:jc w:val="center"/>
              <w:rPr>
                <w:rFonts w:hint="eastAsia" w:ascii="仿宋" w:hAnsi="仿宋" w:eastAsia="仿宋"/>
                <w:szCs w:val="21"/>
              </w:rPr>
            </w:pPr>
            <w:r>
              <w:rPr>
                <w:rFonts w:hint="eastAsia" w:ascii="仿宋" w:hAnsi="仿宋" w:eastAsia="仿宋"/>
                <w:szCs w:val="21"/>
              </w:rPr>
              <w:t>电气</w:t>
            </w:r>
          </w:p>
        </w:tc>
        <w:tc>
          <w:tcPr>
            <w:tcW w:w="2622" w:type="dxa"/>
            <w:gridSpan w:val="4"/>
            <w:vAlign w:val="center"/>
          </w:tcPr>
          <w:p>
            <w:pPr>
              <w:jc w:val="center"/>
              <w:rPr>
                <w:rFonts w:hint="eastAsia" w:ascii="仿宋" w:hAnsi="仿宋" w:eastAsia="仿宋"/>
                <w:szCs w:val="21"/>
              </w:rPr>
            </w:pPr>
            <w:r>
              <w:rPr>
                <w:rFonts w:hint="eastAsia" w:ascii="仿宋" w:hAnsi="仿宋" w:eastAsia="仿宋"/>
                <w:szCs w:val="21"/>
              </w:rPr>
              <w:t>019244</w:t>
            </w:r>
          </w:p>
        </w:tc>
        <w:tc>
          <w:tcPr>
            <w:tcW w:w="2701" w:type="dxa"/>
            <w:gridSpan w:val="6"/>
            <w:vAlign w:val="center"/>
          </w:tcPr>
          <w:p>
            <w:pPr>
              <w:jc w:val="center"/>
              <w:rPr>
                <w:rFonts w:hint="eastAsia" w:ascii="仿宋" w:hAnsi="仿宋" w:eastAsia="仿宋"/>
                <w:szCs w:val="21"/>
              </w:rPr>
            </w:pPr>
            <w:r>
              <w:rPr>
                <w:rFonts w:hint="eastAsia" w:ascii="仿宋" w:hAnsi="仿宋" w:eastAsia="仿宋"/>
                <w:szCs w:val="21"/>
              </w:rPr>
              <w:t>0074157</w:t>
            </w:r>
          </w:p>
        </w:tc>
        <w:tc>
          <w:tcPr>
            <w:tcW w:w="1663" w:type="dxa"/>
            <w:vAlign w:val="center"/>
          </w:tcPr>
          <w:p>
            <w:pPr>
              <w:jc w:val="center"/>
              <w:rPr>
                <w:rFonts w:hint="eastAsia"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jc w:val="center"/>
              <w:rPr>
                <w:rFonts w:hint="eastAsia" w:ascii="仿宋" w:hAnsi="仿宋" w:eastAsia="仿宋"/>
                <w:szCs w:val="21"/>
              </w:rPr>
            </w:pPr>
            <w:r>
              <w:rPr>
                <w:rFonts w:hint="eastAsia" w:ascii="仿宋" w:hAnsi="仿宋" w:eastAsia="仿宋"/>
                <w:szCs w:val="21"/>
              </w:rPr>
              <w:t>唐波</w:t>
            </w:r>
          </w:p>
        </w:tc>
        <w:tc>
          <w:tcPr>
            <w:tcW w:w="1586" w:type="dxa"/>
            <w:gridSpan w:val="2"/>
            <w:vAlign w:val="center"/>
          </w:tcPr>
          <w:p>
            <w:pPr>
              <w:jc w:val="center"/>
              <w:rPr>
                <w:rFonts w:hint="eastAsia" w:ascii="仿宋" w:hAnsi="仿宋" w:eastAsia="仿宋"/>
                <w:szCs w:val="21"/>
              </w:rPr>
            </w:pPr>
            <w:r>
              <w:rPr>
                <w:rFonts w:hint="eastAsia" w:ascii="仿宋" w:hAnsi="仿宋" w:eastAsia="仿宋"/>
                <w:szCs w:val="21"/>
              </w:rPr>
              <w:t>机械、化工机械</w:t>
            </w:r>
          </w:p>
        </w:tc>
        <w:tc>
          <w:tcPr>
            <w:tcW w:w="2622" w:type="dxa"/>
            <w:gridSpan w:val="4"/>
            <w:vAlign w:val="center"/>
          </w:tcPr>
          <w:p>
            <w:pPr>
              <w:jc w:val="center"/>
              <w:rPr>
                <w:rFonts w:hint="eastAsia" w:ascii="仿宋" w:hAnsi="仿宋" w:eastAsia="仿宋"/>
                <w:szCs w:val="21"/>
              </w:rPr>
            </w:pPr>
            <w:r>
              <w:rPr>
                <w:rFonts w:hint="eastAsia" w:ascii="仿宋" w:hAnsi="仿宋" w:eastAsia="仿宋"/>
                <w:szCs w:val="21"/>
              </w:rPr>
              <w:t>035894</w:t>
            </w:r>
          </w:p>
        </w:tc>
        <w:tc>
          <w:tcPr>
            <w:tcW w:w="2701" w:type="dxa"/>
            <w:gridSpan w:val="6"/>
            <w:vAlign w:val="center"/>
          </w:tcPr>
          <w:p>
            <w:pPr>
              <w:jc w:val="center"/>
              <w:rPr>
                <w:rFonts w:hint="eastAsia" w:ascii="仿宋" w:hAnsi="仿宋" w:eastAsia="仿宋"/>
                <w:szCs w:val="21"/>
              </w:rPr>
            </w:pPr>
            <w:r>
              <w:rPr>
                <w:rFonts w:hint="eastAsia" w:ascii="仿宋" w:hAnsi="仿宋" w:eastAsia="仿宋"/>
                <w:szCs w:val="21"/>
              </w:rPr>
              <w:t>/</w:t>
            </w:r>
          </w:p>
        </w:tc>
        <w:tc>
          <w:tcPr>
            <w:tcW w:w="1663" w:type="dxa"/>
            <w:vAlign w:val="center"/>
          </w:tcPr>
          <w:p>
            <w:pPr>
              <w:jc w:val="center"/>
              <w:rPr>
                <w:rFonts w:hint="eastAsia"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jc w:val="center"/>
              <w:rPr>
                <w:rFonts w:hint="eastAsia" w:ascii="仿宋" w:hAnsi="仿宋" w:eastAsia="仿宋"/>
                <w:szCs w:val="21"/>
                <w:lang w:eastAsia="zh-CN"/>
              </w:rPr>
            </w:pPr>
            <w:r>
              <w:rPr>
                <w:rFonts w:hint="eastAsia" w:ascii="仿宋" w:hAnsi="仿宋" w:eastAsia="仿宋"/>
                <w:szCs w:val="21"/>
                <w:lang w:val="en-US" w:eastAsia="zh-CN"/>
              </w:rPr>
              <w:t>黄伟</w:t>
            </w:r>
          </w:p>
        </w:tc>
        <w:tc>
          <w:tcPr>
            <w:tcW w:w="1586" w:type="dxa"/>
            <w:gridSpan w:val="2"/>
            <w:vAlign w:val="center"/>
          </w:tcPr>
          <w:p>
            <w:pPr>
              <w:jc w:val="center"/>
              <w:rPr>
                <w:rFonts w:hint="default" w:ascii="仿宋" w:hAnsi="仿宋" w:eastAsia="仿宋"/>
                <w:szCs w:val="21"/>
                <w:lang w:val="en-US" w:eastAsia="zh-CN"/>
              </w:rPr>
            </w:pPr>
            <w:r>
              <w:rPr>
                <w:rFonts w:hint="eastAsia" w:ascii="仿宋" w:hAnsi="仿宋" w:eastAsia="仿宋"/>
                <w:szCs w:val="21"/>
              </w:rPr>
              <w:t>电气</w:t>
            </w:r>
            <w:r>
              <w:rPr>
                <w:rFonts w:hint="eastAsia" w:ascii="仿宋" w:hAnsi="仿宋" w:eastAsia="仿宋"/>
                <w:szCs w:val="21"/>
                <w:lang w:eastAsia="zh-CN"/>
              </w:rPr>
              <w:t>、</w:t>
            </w:r>
            <w:r>
              <w:rPr>
                <w:rFonts w:hint="eastAsia" w:ascii="仿宋" w:hAnsi="仿宋" w:eastAsia="仿宋"/>
                <w:szCs w:val="21"/>
                <w:lang w:val="en-US" w:eastAsia="zh-CN"/>
              </w:rPr>
              <w:t>油气储运</w:t>
            </w:r>
          </w:p>
        </w:tc>
        <w:tc>
          <w:tcPr>
            <w:tcW w:w="2622" w:type="dxa"/>
            <w:gridSpan w:val="4"/>
            <w:vAlign w:val="center"/>
          </w:tcPr>
          <w:p>
            <w:pPr>
              <w:jc w:val="center"/>
              <w:rPr>
                <w:rFonts w:hint="eastAsia" w:ascii="仿宋" w:hAnsi="仿宋" w:eastAsia="仿宋"/>
                <w:szCs w:val="21"/>
              </w:rPr>
            </w:pPr>
            <w:r>
              <w:rPr>
                <w:rFonts w:hint="eastAsia" w:ascii="仿宋" w:hAnsi="仿宋" w:eastAsia="仿宋"/>
                <w:szCs w:val="21"/>
              </w:rPr>
              <w:t>028287</w:t>
            </w:r>
          </w:p>
        </w:tc>
        <w:tc>
          <w:tcPr>
            <w:tcW w:w="2701" w:type="dxa"/>
            <w:gridSpan w:val="6"/>
            <w:vAlign w:val="center"/>
          </w:tcPr>
          <w:p>
            <w:pPr>
              <w:jc w:val="center"/>
              <w:rPr>
                <w:rFonts w:hint="eastAsia" w:ascii="仿宋" w:hAnsi="仿宋" w:eastAsia="仿宋"/>
                <w:szCs w:val="21"/>
              </w:rPr>
            </w:pPr>
            <w:r>
              <w:rPr>
                <w:rFonts w:hint="eastAsia" w:ascii="仿宋" w:hAnsi="仿宋" w:eastAsia="仿宋"/>
                <w:szCs w:val="21"/>
              </w:rPr>
              <w:t>/</w:t>
            </w:r>
          </w:p>
        </w:tc>
        <w:tc>
          <w:tcPr>
            <w:tcW w:w="1663" w:type="dxa"/>
            <w:vAlign w:val="center"/>
          </w:tcPr>
          <w:p>
            <w:pPr>
              <w:jc w:val="center"/>
              <w:rPr>
                <w:rFonts w:hint="eastAsia"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jc w:val="center"/>
              <w:rPr>
                <w:rFonts w:hint="eastAsia" w:ascii="仿宋" w:hAnsi="仿宋" w:eastAsia="仿宋"/>
                <w:szCs w:val="21"/>
              </w:rPr>
            </w:pPr>
            <w:r>
              <w:rPr>
                <w:rFonts w:hint="eastAsia" w:ascii="仿宋" w:hAnsi="仿宋" w:eastAsia="仿宋"/>
                <w:szCs w:val="21"/>
              </w:rPr>
              <w:t>林 波</w:t>
            </w:r>
          </w:p>
        </w:tc>
        <w:tc>
          <w:tcPr>
            <w:tcW w:w="1586" w:type="dxa"/>
            <w:gridSpan w:val="2"/>
            <w:vAlign w:val="center"/>
          </w:tcPr>
          <w:p>
            <w:pPr>
              <w:jc w:val="center"/>
              <w:rPr>
                <w:rFonts w:hint="eastAsia" w:ascii="仿宋" w:hAnsi="仿宋" w:eastAsia="仿宋"/>
                <w:szCs w:val="21"/>
              </w:rPr>
            </w:pPr>
            <w:r>
              <w:rPr>
                <w:rFonts w:hint="eastAsia" w:ascii="仿宋" w:hAnsi="仿宋" w:eastAsia="仿宋"/>
                <w:szCs w:val="21"/>
              </w:rPr>
              <w:t>化工工艺</w:t>
            </w:r>
          </w:p>
        </w:tc>
        <w:tc>
          <w:tcPr>
            <w:tcW w:w="2622" w:type="dxa"/>
            <w:gridSpan w:val="4"/>
            <w:vAlign w:val="center"/>
          </w:tcPr>
          <w:p>
            <w:pPr>
              <w:jc w:val="center"/>
              <w:rPr>
                <w:rFonts w:hint="eastAsia" w:ascii="仿宋" w:hAnsi="仿宋" w:eastAsia="仿宋"/>
                <w:szCs w:val="21"/>
              </w:rPr>
            </w:pPr>
            <w:r>
              <w:rPr>
                <w:rFonts w:hint="eastAsia" w:ascii="仿宋" w:hAnsi="仿宋" w:eastAsia="仿宋"/>
                <w:szCs w:val="21"/>
              </w:rPr>
              <w:t>035615</w:t>
            </w:r>
          </w:p>
        </w:tc>
        <w:tc>
          <w:tcPr>
            <w:tcW w:w="2701" w:type="dxa"/>
            <w:gridSpan w:val="6"/>
            <w:vAlign w:val="center"/>
          </w:tcPr>
          <w:p>
            <w:pPr>
              <w:jc w:val="center"/>
              <w:rPr>
                <w:rFonts w:hint="eastAsia" w:ascii="仿宋" w:hAnsi="仿宋" w:eastAsia="仿宋"/>
                <w:szCs w:val="21"/>
              </w:rPr>
            </w:pPr>
            <w:r>
              <w:rPr>
                <w:rFonts w:hint="eastAsia" w:ascii="仿宋" w:hAnsi="仿宋" w:eastAsia="仿宋"/>
                <w:szCs w:val="21"/>
              </w:rPr>
              <w:t>/</w:t>
            </w:r>
          </w:p>
        </w:tc>
        <w:tc>
          <w:tcPr>
            <w:tcW w:w="1663" w:type="dxa"/>
            <w:vAlign w:val="center"/>
          </w:tcPr>
          <w:p>
            <w:pPr>
              <w:jc w:val="center"/>
              <w:rPr>
                <w:rFonts w:hint="eastAsia"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jc w:val="center"/>
              <w:rPr>
                <w:rFonts w:hint="eastAsia" w:ascii="仿宋" w:hAnsi="仿宋" w:eastAsia="仿宋"/>
                <w:szCs w:val="21"/>
              </w:rPr>
            </w:pPr>
            <w:r>
              <w:rPr>
                <w:rFonts w:hint="eastAsia" w:ascii="仿宋" w:hAnsi="仿宋" w:eastAsia="仿宋"/>
                <w:szCs w:val="21"/>
              </w:rPr>
              <w:t>李伟</w:t>
            </w:r>
          </w:p>
        </w:tc>
        <w:tc>
          <w:tcPr>
            <w:tcW w:w="1586" w:type="dxa"/>
            <w:gridSpan w:val="2"/>
            <w:vAlign w:val="center"/>
          </w:tcPr>
          <w:p>
            <w:pPr>
              <w:jc w:val="center"/>
              <w:rPr>
                <w:rFonts w:hint="eastAsia" w:ascii="仿宋" w:hAnsi="仿宋" w:eastAsia="仿宋"/>
                <w:szCs w:val="21"/>
              </w:rPr>
            </w:pPr>
            <w:r>
              <w:rPr>
                <w:rFonts w:hint="eastAsia" w:ascii="仿宋" w:hAnsi="仿宋" w:eastAsia="仿宋"/>
                <w:szCs w:val="21"/>
              </w:rPr>
              <w:t>安全</w:t>
            </w:r>
          </w:p>
        </w:tc>
        <w:tc>
          <w:tcPr>
            <w:tcW w:w="2622" w:type="dxa"/>
            <w:gridSpan w:val="4"/>
            <w:vAlign w:val="center"/>
          </w:tcPr>
          <w:p>
            <w:pPr>
              <w:jc w:val="center"/>
              <w:rPr>
                <w:rFonts w:hint="eastAsia" w:ascii="仿宋" w:hAnsi="仿宋" w:eastAsia="仿宋"/>
                <w:szCs w:val="21"/>
              </w:rPr>
            </w:pPr>
            <w:r>
              <w:rPr>
                <w:rFonts w:hint="eastAsia" w:ascii="仿宋" w:hAnsi="仿宋" w:eastAsia="仿宋"/>
                <w:szCs w:val="21"/>
              </w:rPr>
              <w:t>020783</w:t>
            </w:r>
          </w:p>
        </w:tc>
        <w:tc>
          <w:tcPr>
            <w:tcW w:w="2701" w:type="dxa"/>
            <w:gridSpan w:val="6"/>
            <w:vAlign w:val="center"/>
          </w:tcPr>
          <w:p>
            <w:pPr>
              <w:jc w:val="center"/>
              <w:rPr>
                <w:rFonts w:hint="eastAsia" w:ascii="仿宋" w:hAnsi="仿宋" w:eastAsia="仿宋"/>
                <w:szCs w:val="21"/>
              </w:rPr>
            </w:pPr>
            <w:r>
              <w:rPr>
                <w:rFonts w:hint="eastAsia" w:ascii="仿宋" w:hAnsi="仿宋" w:eastAsia="仿宋"/>
                <w:szCs w:val="21"/>
              </w:rPr>
              <w:t>/</w:t>
            </w:r>
          </w:p>
        </w:tc>
        <w:tc>
          <w:tcPr>
            <w:tcW w:w="1663" w:type="dxa"/>
            <w:vAlign w:val="center"/>
          </w:tcPr>
          <w:p>
            <w:pPr>
              <w:jc w:val="center"/>
              <w:rPr>
                <w:rFonts w:hint="eastAsia"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jc w:val="center"/>
              <w:rPr>
                <w:rFonts w:hint="eastAsia" w:ascii="仿宋" w:hAnsi="仿宋" w:eastAsia="仿宋"/>
                <w:szCs w:val="21"/>
                <w:lang w:val="en-US" w:eastAsia="zh-CN"/>
              </w:rPr>
            </w:pPr>
            <w:r>
              <w:rPr>
                <w:rFonts w:hint="eastAsia" w:ascii="仿宋" w:hAnsi="仿宋" w:eastAsia="仿宋"/>
                <w:szCs w:val="21"/>
                <w:lang w:val="en-US" w:eastAsia="zh-CN"/>
              </w:rPr>
              <w:t>吴子科</w:t>
            </w:r>
          </w:p>
        </w:tc>
        <w:tc>
          <w:tcPr>
            <w:tcW w:w="1586" w:type="dxa"/>
            <w:gridSpan w:val="2"/>
            <w:vAlign w:val="center"/>
          </w:tcPr>
          <w:p>
            <w:pPr>
              <w:jc w:val="center"/>
              <w:rPr>
                <w:rFonts w:hint="eastAsia" w:ascii="仿宋" w:hAnsi="仿宋" w:eastAsia="仿宋"/>
                <w:szCs w:val="21"/>
              </w:rPr>
            </w:pPr>
            <w:r>
              <w:rPr>
                <w:rFonts w:hint="eastAsia" w:ascii="仿宋" w:hAnsi="仿宋" w:eastAsia="仿宋"/>
                <w:szCs w:val="21"/>
              </w:rPr>
              <w:t>水工结构</w:t>
            </w:r>
          </w:p>
        </w:tc>
        <w:tc>
          <w:tcPr>
            <w:tcW w:w="2622" w:type="dxa"/>
            <w:gridSpan w:val="4"/>
            <w:vAlign w:val="center"/>
          </w:tcPr>
          <w:p>
            <w:pPr>
              <w:jc w:val="center"/>
              <w:rPr>
                <w:rFonts w:hint="eastAsia" w:ascii="仿宋" w:hAnsi="仿宋" w:eastAsia="仿宋"/>
                <w:szCs w:val="21"/>
              </w:rPr>
            </w:pPr>
            <w:r>
              <w:rPr>
                <w:rFonts w:hint="eastAsia" w:ascii="仿宋" w:hAnsi="仿宋" w:eastAsia="仿宋"/>
                <w:szCs w:val="21"/>
              </w:rPr>
              <w:t>023846</w:t>
            </w:r>
          </w:p>
        </w:tc>
        <w:tc>
          <w:tcPr>
            <w:tcW w:w="2701" w:type="dxa"/>
            <w:gridSpan w:val="6"/>
            <w:vAlign w:val="center"/>
          </w:tcPr>
          <w:p>
            <w:pPr>
              <w:jc w:val="center"/>
              <w:rPr>
                <w:rFonts w:hint="eastAsia" w:ascii="仿宋" w:hAnsi="仿宋" w:eastAsia="仿宋"/>
                <w:szCs w:val="21"/>
              </w:rPr>
            </w:pPr>
            <w:r>
              <w:rPr>
                <w:rFonts w:hint="eastAsia" w:ascii="仿宋" w:hAnsi="仿宋" w:eastAsia="仿宋"/>
                <w:szCs w:val="21"/>
              </w:rPr>
              <w:t>/</w:t>
            </w:r>
          </w:p>
        </w:tc>
        <w:tc>
          <w:tcPr>
            <w:tcW w:w="1663" w:type="dxa"/>
            <w:vAlign w:val="center"/>
          </w:tcPr>
          <w:p>
            <w:pPr>
              <w:jc w:val="center"/>
              <w:rPr>
                <w:rFonts w:hint="eastAsia"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jc w:val="center"/>
              <w:rPr>
                <w:rFonts w:hint="default" w:ascii="仿宋" w:hAnsi="仿宋" w:eastAsia="仿宋"/>
                <w:szCs w:val="21"/>
                <w:lang w:val="en-US" w:eastAsia="zh-CN"/>
              </w:rPr>
            </w:pPr>
            <w:r>
              <w:rPr>
                <w:rFonts w:hint="eastAsia" w:ascii="仿宋" w:hAnsi="仿宋" w:eastAsia="仿宋"/>
                <w:szCs w:val="21"/>
                <w:lang w:val="en-US" w:eastAsia="zh-CN"/>
              </w:rPr>
              <w:t>冯皓</w:t>
            </w:r>
          </w:p>
        </w:tc>
        <w:tc>
          <w:tcPr>
            <w:tcW w:w="1586" w:type="dxa"/>
            <w:gridSpan w:val="2"/>
            <w:vAlign w:val="center"/>
          </w:tcPr>
          <w:p>
            <w:pPr>
              <w:jc w:val="center"/>
              <w:rPr>
                <w:rFonts w:hint="eastAsia" w:ascii="仿宋" w:hAnsi="仿宋" w:eastAsia="仿宋"/>
                <w:szCs w:val="21"/>
                <w:lang w:val="en-US" w:eastAsia="zh-CN"/>
              </w:rPr>
            </w:pPr>
            <w:r>
              <w:rPr>
                <w:rFonts w:hint="eastAsia" w:ascii="仿宋" w:hAnsi="仿宋" w:eastAsia="仿宋"/>
                <w:szCs w:val="21"/>
                <w:lang w:val="en-US" w:eastAsia="zh-CN"/>
              </w:rPr>
              <w:t>机械、化工机械</w:t>
            </w:r>
          </w:p>
        </w:tc>
        <w:tc>
          <w:tcPr>
            <w:tcW w:w="2622" w:type="dxa"/>
            <w:gridSpan w:val="4"/>
            <w:vAlign w:val="center"/>
          </w:tcPr>
          <w:p>
            <w:pPr>
              <w:jc w:val="center"/>
              <w:rPr>
                <w:rFonts w:hint="eastAsia" w:ascii="仿宋" w:hAnsi="仿宋" w:eastAsia="仿宋"/>
                <w:szCs w:val="21"/>
                <w:lang w:val="en-US" w:eastAsia="zh-CN"/>
              </w:rPr>
            </w:pPr>
            <w:r>
              <w:rPr>
                <w:rFonts w:hint="eastAsia" w:ascii="仿宋" w:hAnsi="仿宋" w:eastAsia="仿宋"/>
                <w:szCs w:val="21"/>
                <w:lang w:val="en-US" w:eastAsia="zh-CN"/>
              </w:rPr>
              <w:t>019237</w:t>
            </w:r>
          </w:p>
        </w:tc>
        <w:tc>
          <w:tcPr>
            <w:tcW w:w="2701" w:type="dxa"/>
            <w:gridSpan w:val="6"/>
            <w:vAlign w:val="center"/>
          </w:tcPr>
          <w:p>
            <w:pPr>
              <w:jc w:val="center"/>
              <w:rPr>
                <w:rFonts w:hint="eastAsia" w:ascii="仿宋" w:hAnsi="仿宋" w:eastAsia="仿宋"/>
                <w:szCs w:val="21"/>
              </w:rPr>
            </w:pPr>
            <w:r>
              <w:rPr>
                <w:rFonts w:hint="eastAsia" w:ascii="仿宋" w:hAnsi="仿宋" w:eastAsia="仿宋"/>
                <w:szCs w:val="21"/>
              </w:rPr>
              <w:t>/</w:t>
            </w:r>
          </w:p>
        </w:tc>
        <w:tc>
          <w:tcPr>
            <w:tcW w:w="1663" w:type="dxa"/>
            <w:vAlign w:val="center"/>
          </w:tcPr>
          <w:p>
            <w:pPr>
              <w:jc w:val="center"/>
              <w:rPr>
                <w:rFonts w:hint="eastAsia"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jc w:val="center"/>
              <w:rPr>
                <w:rFonts w:hint="eastAsia" w:ascii="仿宋" w:hAnsi="仿宋" w:eastAsia="仿宋"/>
                <w:szCs w:val="21"/>
              </w:rPr>
            </w:pPr>
            <w:r>
              <w:rPr>
                <w:rFonts w:hint="eastAsia" w:ascii="仿宋" w:hAnsi="仿宋" w:eastAsia="仿宋"/>
                <w:szCs w:val="21"/>
              </w:rPr>
              <w:t>蔡治勇</w:t>
            </w:r>
          </w:p>
        </w:tc>
        <w:tc>
          <w:tcPr>
            <w:tcW w:w="1586" w:type="dxa"/>
            <w:gridSpan w:val="2"/>
            <w:vAlign w:val="center"/>
          </w:tcPr>
          <w:p>
            <w:pPr>
              <w:jc w:val="center"/>
              <w:rPr>
                <w:rFonts w:hint="eastAsia" w:ascii="仿宋" w:hAnsi="仿宋" w:eastAsia="仿宋"/>
                <w:szCs w:val="21"/>
              </w:rPr>
            </w:pPr>
            <w:r>
              <w:rPr>
                <w:rFonts w:hint="eastAsia" w:ascii="仿宋" w:hAnsi="仿宋" w:eastAsia="仿宋"/>
                <w:szCs w:val="21"/>
              </w:rPr>
              <w:t>热能与动力；火工</w:t>
            </w:r>
          </w:p>
        </w:tc>
        <w:tc>
          <w:tcPr>
            <w:tcW w:w="2622" w:type="dxa"/>
            <w:gridSpan w:val="4"/>
            <w:vAlign w:val="center"/>
          </w:tcPr>
          <w:p>
            <w:pPr>
              <w:jc w:val="center"/>
              <w:rPr>
                <w:rFonts w:hint="eastAsia" w:ascii="仿宋" w:hAnsi="仿宋" w:eastAsia="仿宋"/>
                <w:szCs w:val="21"/>
              </w:rPr>
            </w:pPr>
            <w:r>
              <w:rPr>
                <w:rFonts w:hint="eastAsia" w:ascii="仿宋" w:hAnsi="仿宋" w:eastAsia="仿宋"/>
                <w:szCs w:val="21"/>
              </w:rPr>
              <w:t>003832</w:t>
            </w:r>
          </w:p>
        </w:tc>
        <w:tc>
          <w:tcPr>
            <w:tcW w:w="2701" w:type="dxa"/>
            <w:gridSpan w:val="6"/>
            <w:vAlign w:val="center"/>
          </w:tcPr>
          <w:p>
            <w:pPr>
              <w:jc w:val="center"/>
              <w:rPr>
                <w:rFonts w:hint="eastAsia" w:ascii="仿宋" w:hAnsi="仿宋" w:eastAsia="仿宋"/>
                <w:szCs w:val="21"/>
              </w:rPr>
            </w:pPr>
            <w:r>
              <w:rPr>
                <w:rFonts w:hint="eastAsia" w:ascii="仿宋" w:hAnsi="仿宋" w:eastAsia="仿宋"/>
                <w:szCs w:val="21"/>
              </w:rPr>
              <w:t>0074134</w:t>
            </w:r>
          </w:p>
        </w:tc>
        <w:tc>
          <w:tcPr>
            <w:tcW w:w="1663" w:type="dxa"/>
            <w:vAlign w:val="center"/>
          </w:tcPr>
          <w:p>
            <w:pPr>
              <w:jc w:val="center"/>
              <w:rPr>
                <w:rFonts w:hint="eastAsia"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trPr>
        <w:tc>
          <w:tcPr>
            <w:tcW w:w="1390" w:type="dxa"/>
            <w:vAlign w:val="center"/>
          </w:tcPr>
          <w:p>
            <w:pPr>
              <w:jc w:val="center"/>
              <w:rPr>
                <w:rFonts w:ascii="宋体" w:hAnsi="宋体"/>
                <w:szCs w:val="21"/>
              </w:rPr>
            </w:pPr>
            <w:r>
              <w:rPr>
                <w:rFonts w:hint="eastAsia" w:ascii="宋体" w:hAnsi="宋体"/>
                <w:szCs w:val="21"/>
              </w:rPr>
              <w:t>项目简介</w:t>
            </w:r>
          </w:p>
        </w:tc>
        <w:tc>
          <w:tcPr>
            <w:tcW w:w="8572" w:type="dxa"/>
            <w:gridSpan w:val="13"/>
            <w:vAlign w:val="center"/>
          </w:tcPr>
          <w:p>
            <w:pPr>
              <w:adjustRightInd w:val="0"/>
              <w:snapToGrid w:val="0"/>
              <w:ind w:firstLine="420" w:firstLineChars="200"/>
              <w:rPr>
                <w:rFonts w:hint="eastAsia"/>
              </w:rPr>
            </w:pPr>
            <w:r>
              <w:rPr>
                <w:rFonts w:hint="eastAsia"/>
              </w:rPr>
              <w:t>重庆港江津港区兰家沱作业区粮食码头技改工程位于江津德感街道，长江左岸，距长江上游航道里程740.5-741.5km。本项目将兰家沱作业区最下游的3000吨级件杂泊位（4#）技改为5000吨级散货进口泊位。</w:t>
            </w:r>
          </w:p>
          <w:p>
            <w:pPr>
              <w:adjustRightInd w:val="0"/>
              <w:snapToGrid w:val="0"/>
              <w:ind w:firstLine="420" w:firstLineChars="200"/>
              <w:rPr>
                <w:rFonts w:hint="eastAsia"/>
              </w:rPr>
            </w:pPr>
            <w:r>
              <w:rPr>
                <w:rFonts w:hint="eastAsia"/>
              </w:rPr>
              <w:t>兰家沱码头没有粮食专用泊位，原件杂泊位设施设备落后，装卸效率低，为满足德感工业园益海嘉里（重庆）粮油有限公司大豆压榨项目以及面粉加工项目（所需大豆132万吨/年、小麦32万吨/年）的要求，需要改造4#件杂泊位满足大豆装卸的需求。4#件杂泊位为缆车斜坡道，中高水位时，前方土坡阻碍趸船后移，造成4#件杂泊位处于半生产运营状态。技改工程的建设，改善设施设备，提高码头利用率，提升装卸作业能力。</w:t>
            </w:r>
          </w:p>
          <w:p>
            <w:pPr>
              <w:adjustRightInd w:val="0"/>
              <w:snapToGrid w:val="0"/>
              <w:ind w:firstLine="420" w:firstLineChars="200"/>
              <w:rPr>
                <w:rFonts w:hint="eastAsia"/>
              </w:rPr>
            </w:pPr>
            <w:r>
              <w:rPr>
                <w:rFonts w:hint="eastAsia"/>
              </w:rPr>
              <w:t>建设内容主要包括更换粮食趸船一艘（靠泊能力3000吨兼顾5000吨级），新建卷扬机房、控制室（皮带机控制、粮食视频监控、数据信息系统）、粮食中转仓各一个，并在现有斜坡道改造建设一条长约200m粮食皮带机（带宽1.4m、带速1.6m/s），形成年吞吐量132万吨散粮接卸能力。根据《中华人民共和国安全生产法》（主席令第十三号），《关于加强建设项目安全设施“三同时”工作的通知》（安监总局第36号，77号令修订）等规定和要求，对新建、改建、扩建建设项目在工可阶段须进行安全预评价。因此，重庆港九股份有限公司江津港埠分公司于2020年5月自主委托重庆市安全生产科学研究有限公司对该技改工程进行安全预评价。</w:t>
            </w:r>
          </w:p>
          <w:p>
            <w:pPr>
              <w:pStyle w:val="2"/>
              <w:ind w:left="0" w:leftChars="0" w:firstLine="0" w:firstLineChars="0"/>
              <w:rPr>
                <w:rFonts w:hint="eastAsia" w:eastAsiaTheme="minorEastAsia"/>
                <w:lang w:eastAsia="zh-CN"/>
              </w:rPr>
            </w:pPr>
            <w:r>
              <w:rPr>
                <w:rFonts w:hint="eastAsia" w:eastAsiaTheme="minorEastAsia"/>
                <w:lang w:eastAsia="zh-CN"/>
              </w:rPr>
              <w:drawing>
                <wp:inline distT="0" distB="0" distL="114300" distR="114300">
                  <wp:extent cx="5280660" cy="3960495"/>
                  <wp:effectExtent l="0" t="0" r="15240" b="1905"/>
                  <wp:docPr id="1" name="图片 1" descr="IMG_20200522_100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00522_100356"/>
                          <pic:cNvPicPr>
                            <a:picLocks noChangeAspect="1"/>
                          </pic:cNvPicPr>
                        </pic:nvPicPr>
                        <pic:blipFill>
                          <a:blip r:embed="rId4"/>
                          <a:stretch>
                            <a:fillRect/>
                          </a:stretch>
                        </pic:blipFill>
                        <pic:spPr>
                          <a:xfrm>
                            <a:off x="0" y="0"/>
                            <a:ext cx="5280660" cy="396049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Merge w:val="restart"/>
            <w:vAlign w:val="center"/>
          </w:tcPr>
          <w:p>
            <w:pPr>
              <w:spacing w:line="500" w:lineRule="exact"/>
              <w:jc w:val="center"/>
              <w:rPr>
                <w:rFonts w:ascii="宋体" w:hAnsi="宋体"/>
                <w:szCs w:val="21"/>
              </w:rPr>
            </w:pPr>
            <w:r>
              <w:rPr>
                <w:rFonts w:hint="eastAsia" w:ascii="宋体" w:hAnsi="宋体"/>
                <w:szCs w:val="21"/>
              </w:rPr>
              <w:t>现场开展工作情况</w:t>
            </w:r>
          </w:p>
        </w:tc>
        <w:tc>
          <w:tcPr>
            <w:tcW w:w="1586" w:type="dxa"/>
            <w:gridSpan w:val="2"/>
            <w:vAlign w:val="center"/>
          </w:tcPr>
          <w:p>
            <w:pPr>
              <w:spacing w:line="300" w:lineRule="exact"/>
              <w:jc w:val="center"/>
              <w:rPr>
                <w:rFonts w:ascii="宋体" w:hAnsi="宋体"/>
                <w:szCs w:val="21"/>
              </w:rPr>
            </w:pPr>
            <w:r>
              <w:rPr>
                <w:rFonts w:hint="eastAsia" w:ascii="宋体" w:hAnsi="宋体"/>
                <w:szCs w:val="21"/>
              </w:rPr>
              <w:t>勘察人员</w:t>
            </w:r>
          </w:p>
        </w:tc>
        <w:tc>
          <w:tcPr>
            <w:tcW w:w="2622" w:type="dxa"/>
            <w:gridSpan w:val="4"/>
            <w:vAlign w:val="center"/>
          </w:tcPr>
          <w:p>
            <w:pPr>
              <w:spacing w:line="300" w:lineRule="exact"/>
              <w:jc w:val="center"/>
              <w:rPr>
                <w:rFonts w:ascii="宋体" w:hAnsi="宋体"/>
                <w:szCs w:val="21"/>
              </w:rPr>
            </w:pPr>
            <w:r>
              <w:rPr>
                <w:rFonts w:hint="eastAsia" w:ascii="宋体" w:hAnsi="宋体"/>
                <w:szCs w:val="21"/>
              </w:rPr>
              <w:t>勘察时间</w:t>
            </w:r>
          </w:p>
        </w:tc>
        <w:tc>
          <w:tcPr>
            <w:tcW w:w="1226" w:type="dxa"/>
            <w:gridSpan w:val="2"/>
            <w:vAlign w:val="center"/>
          </w:tcPr>
          <w:p>
            <w:pPr>
              <w:spacing w:line="300" w:lineRule="exact"/>
              <w:jc w:val="center"/>
              <w:rPr>
                <w:rFonts w:ascii="宋体" w:hAnsi="宋体"/>
                <w:szCs w:val="21"/>
              </w:rPr>
            </w:pPr>
            <w:r>
              <w:rPr>
                <w:rFonts w:hint="eastAsia" w:ascii="宋体" w:hAnsi="宋体"/>
                <w:szCs w:val="21"/>
              </w:rPr>
              <w:t>勘查任务</w:t>
            </w:r>
          </w:p>
        </w:tc>
        <w:tc>
          <w:tcPr>
            <w:tcW w:w="3138" w:type="dxa"/>
            <w:gridSpan w:val="5"/>
            <w:vAlign w:val="center"/>
          </w:tcPr>
          <w:p>
            <w:pPr>
              <w:spacing w:line="300" w:lineRule="exact"/>
              <w:jc w:val="center"/>
              <w:rPr>
                <w:rFonts w:ascii="宋体" w:hAnsi="宋体"/>
                <w:szCs w:val="21"/>
              </w:rPr>
            </w:pPr>
            <w:r>
              <w:rPr>
                <w:rFonts w:hint="eastAsia" w:ascii="宋体" w:hAnsi="宋体"/>
                <w:szCs w:val="21"/>
              </w:rPr>
              <w:t>勘查中的问题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00" w:hRule="atLeast"/>
        </w:trPr>
        <w:tc>
          <w:tcPr>
            <w:tcW w:w="1390" w:type="dxa"/>
            <w:vMerge w:val="continue"/>
            <w:vAlign w:val="center"/>
          </w:tcPr>
          <w:p>
            <w:pPr>
              <w:spacing w:line="500" w:lineRule="exact"/>
              <w:jc w:val="center"/>
              <w:rPr>
                <w:rFonts w:ascii="宋体" w:hAnsi="宋体"/>
                <w:szCs w:val="21"/>
              </w:rPr>
            </w:pPr>
          </w:p>
        </w:tc>
        <w:tc>
          <w:tcPr>
            <w:tcW w:w="1586" w:type="dxa"/>
            <w:gridSpan w:val="2"/>
            <w:vAlign w:val="center"/>
          </w:tcPr>
          <w:p>
            <w:pPr>
              <w:spacing w:line="300" w:lineRule="exact"/>
              <w:jc w:val="center"/>
              <w:rPr>
                <w:rFonts w:hint="eastAsia" w:ascii="宋体" w:hAnsi="宋体" w:eastAsiaTheme="minorEastAsia"/>
                <w:szCs w:val="21"/>
                <w:lang w:eastAsia="zh-CN"/>
              </w:rPr>
            </w:pPr>
            <w:r>
              <w:rPr>
                <w:rFonts w:hint="eastAsia" w:ascii="宋体" w:hAnsi="宋体"/>
                <w:szCs w:val="21"/>
              </w:rPr>
              <w:t>王梅、</w:t>
            </w:r>
            <w:r>
              <w:rPr>
                <w:rFonts w:hint="eastAsia" w:ascii="宋体" w:hAnsi="宋体"/>
                <w:szCs w:val="21"/>
                <w:lang w:val="en-US" w:eastAsia="zh-CN"/>
              </w:rPr>
              <w:t>黄伟</w:t>
            </w:r>
          </w:p>
        </w:tc>
        <w:tc>
          <w:tcPr>
            <w:tcW w:w="2622" w:type="dxa"/>
            <w:gridSpan w:val="4"/>
            <w:vAlign w:val="center"/>
          </w:tcPr>
          <w:p>
            <w:pPr>
              <w:spacing w:line="300" w:lineRule="exact"/>
              <w:jc w:val="center"/>
              <w:rPr>
                <w:rFonts w:hint="default" w:ascii="宋体" w:hAnsi="宋体" w:eastAsiaTheme="minorEastAsia"/>
                <w:szCs w:val="21"/>
                <w:lang w:val="en-US" w:eastAsia="zh-CN"/>
              </w:rPr>
            </w:pPr>
            <w:r>
              <w:rPr>
                <w:rFonts w:hint="eastAsia" w:ascii="宋体" w:hAnsi="宋体"/>
                <w:szCs w:val="21"/>
                <w:lang w:val="en-US" w:eastAsia="zh-CN"/>
              </w:rPr>
              <w:t>2020.5.22</w:t>
            </w:r>
          </w:p>
        </w:tc>
        <w:tc>
          <w:tcPr>
            <w:tcW w:w="1226" w:type="dxa"/>
            <w:gridSpan w:val="2"/>
            <w:vAlign w:val="center"/>
          </w:tcPr>
          <w:p>
            <w:pPr>
              <w:spacing w:line="300" w:lineRule="exact"/>
              <w:jc w:val="center"/>
              <w:rPr>
                <w:rFonts w:hint="default" w:ascii="宋体" w:hAnsi="宋体" w:eastAsiaTheme="minorEastAsia"/>
                <w:szCs w:val="21"/>
                <w:lang w:val="en-US" w:eastAsia="zh-CN"/>
              </w:rPr>
            </w:pPr>
            <w:r>
              <w:rPr>
                <w:rFonts w:hint="eastAsia" w:ascii="宋体" w:hAnsi="宋体"/>
                <w:szCs w:val="21"/>
                <w:lang w:val="en-US" w:eastAsia="zh-CN"/>
              </w:rPr>
              <w:t>技改工程现场情况</w:t>
            </w:r>
          </w:p>
        </w:tc>
        <w:tc>
          <w:tcPr>
            <w:tcW w:w="3138" w:type="dxa"/>
            <w:gridSpan w:val="5"/>
            <w:vAlign w:val="center"/>
          </w:tcPr>
          <w:p>
            <w:pPr>
              <w:spacing w:line="300" w:lineRule="exact"/>
              <w:jc w:val="center"/>
              <w:rPr>
                <w:rFonts w:hint="default" w:ascii="宋体" w:hAnsi="宋体" w:eastAsiaTheme="minorEastAsia"/>
                <w:szCs w:val="21"/>
                <w:lang w:val="en-US" w:eastAsia="zh-CN"/>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altName w:val="Arial Unicode MS"/>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CC15E0"/>
    <w:rsid w:val="59CC15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2020-08-10T03:19:00Z</dcterms:created>
  <dc:creator>Neuropathy.</dc:creator>
  <cp:lastModifiedBy>Neuropathy.</cp:lastModifiedBy>
  <dcterms:modified xsi:type="dcterms:W3CDTF">2020-08-10T03:19:42Z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