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贵州沿河万森综合建材厂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贵州沿河万森综合建材厂安全现状评价报告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梁黔水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徐茂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通风与安全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008344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机电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020777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火工/安全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025840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工程力学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梁黔水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036225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r>
              <w:rPr>
                <w:rFonts w:hint="eastAsia"/>
                <w:lang w:eastAsia="zh-CN"/>
              </w:rPr>
              <w:t>贵州沿河万森综合建材厂</w:t>
            </w:r>
            <w:r>
              <w:rPr>
                <w:rFonts w:hint="eastAsia"/>
              </w:rPr>
              <w:t>位于</w:t>
            </w:r>
            <w:r>
              <w:rPr>
                <w:rFonts w:hint="eastAsia"/>
                <w:lang w:val="en-US" w:eastAsia="zh-CN"/>
              </w:rPr>
              <w:t>沿河县洪渡镇</w:t>
            </w:r>
            <w:r>
              <w:rPr>
                <w:rFonts w:hint="eastAsia"/>
              </w:rPr>
              <w:t>，</w:t>
            </w:r>
            <w:r>
              <w:t>于201</w:t>
            </w:r>
            <w:r>
              <w:rPr>
                <w:rFonts w:hint="eastAsia"/>
                <w:lang w:val="en-US" w:eastAsia="zh-CN"/>
              </w:rPr>
              <w:t>7</w:t>
            </w:r>
            <w:r>
              <w:t>年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1</w:t>
            </w:r>
            <w:r>
              <w:t>月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9</w:t>
            </w:r>
            <w:r>
              <w:t>日取得了</w:t>
            </w:r>
            <w:r>
              <w:rPr>
                <w:rFonts w:hint="eastAsia"/>
                <w:lang w:eastAsia="zh-CN"/>
              </w:rPr>
              <w:t>沿河土家族自治县国土资源局</w:t>
            </w:r>
            <w:r>
              <w:t>颁发的采矿许可证。证号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lang w:eastAsia="zh-CN"/>
              </w:rPr>
              <w:t>C5222282013107120131631</w:t>
            </w:r>
            <w:r>
              <w:rPr>
                <w:rFonts w:hint="eastAsia"/>
              </w:rPr>
              <w:t>。采矿权人：</w:t>
            </w:r>
            <w:r>
              <w:rPr>
                <w:rFonts w:hint="eastAsia"/>
                <w:lang w:eastAsia="zh-CN"/>
              </w:rPr>
              <w:t>贵州沿河万森综合建材厂</w:t>
            </w:r>
            <w:r>
              <w:rPr>
                <w:rFonts w:hint="eastAsia"/>
              </w:rPr>
              <w:t>，矿山名称：</w:t>
            </w:r>
            <w:r>
              <w:rPr>
                <w:rFonts w:hint="eastAsia"/>
                <w:lang w:eastAsia="zh-CN"/>
              </w:rPr>
              <w:t>贵州沿河万森综合建材厂</w:t>
            </w:r>
            <w:r>
              <w:rPr>
                <w:rFonts w:hint="eastAsia"/>
              </w:rPr>
              <w:t>，经济类型：</w:t>
            </w:r>
            <w:r>
              <w:rPr>
                <w:rFonts w:hint="eastAsia"/>
                <w:lang w:eastAsia="zh-CN"/>
              </w:rPr>
              <w:t>普通合伙</w:t>
            </w:r>
            <w:r>
              <w:rPr>
                <w:rFonts w:hint="eastAsia"/>
              </w:rPr>
              <w:t>企业，</w:t>
            </w:r>
            <w:r>
              <w:t>开采矿种：</w:t>
            </w:r>
            <w:r>
              <w:rPr>
                <w:rFonts w:hint="eastAsia"/>
              </w:rPr>
              <w:t>建筑石料用灰岩</w:t>
            </w:r>
            <w:r>
              <w:t>；开采方式：露天开采；生产规模：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万</w:t>
            </w:r>
            <w:r>
              <w:rPr>
                <w:rFonts w:hint="eastAsia"/>
                <w:lang w:eastAsia="zh-CN"/>
              </w:rPr>
              <w:t>方</w:t>
            </w:r>
            <w:r>
              <w:t>/年；矿区范围由</w:t>
            </w:r>
            <w:r>
              <w:rPr>
                <w:rFonts w:hint="eastAsia"/>
              </w:rPr>
              <w:t>5</w:t>
            </w:r>
            <w:r>
              <w:t>个拐点坐标圈定；矿区面积：</w:t>
            </w:r>
            <w:r>
              <w:rPr>
                <w:rFonts w:hint="eastAsia"/>
              </w:rPr>
              <w:t>0.</w:t>
            </w:r>
            <w:r>
              <w:rPr>
                <w:rFonts w:hint="eastAsia"/>
                <w:lang w:val="en-US" w:eastAsia="zh-CN"/>
              </w:rPr>
              <w:t>0559</w:t>
            </w:r>
            <w:r>
              <w:t>km²；开采深度：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  <w:lang w:val="en-US" w:eastAsia="zh-CN"/>
              </w:rPr>
              <w:t>626</w:t>
            </w:r>
            <w:r>
              <w:rPr>
                <w:rFonts w:hint="eastAsia"/>
              </w:rPr>
              <w:t>m～+</w:t>
            </w:r>
            <w:r>
              <w:rPr>
                <w:rFonts w:hint="eastAsia"/>
                <w:lang w:val="en-US" w:eastAsia="zh-CN"/>
              </w:rPr>
              <w:t>526</w:t>
            </w:r>
            <w:r>
              <w:rPr>
                <w:rFonts w:hint="eastAsia"/>
              </w:rPr>
              <w:t>m</w:t>
            </w:r>
            <w:r>
              <w:t>；有效期限：</w:t>
            </w:r>
            <w:r>
              <w:rPr>
                <w:rFonts w:hint="eastAsia"/>
                <w:lang w:val="en-US" w:eastAsia="zh-CN"/>
              </w:rPr>
              <w:t>2017年01月09日至2022年01月09日</w:t>
            </w:r>
            <w: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282565" cy="3961765"/>
                  <wp:effectExtent l="0" t="0" r="13335" b="635"/>
                  <wp:docPr id="1" name="图片 1" descr="IMG20200620173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202006201732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2565" cy="3961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茂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37B6D"/>
    <w:rsid w:val="43B3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2020-09-07T08:09:00Z</dcterms:created>
  <dc:creator>Neuropathy.</dc:creator>
  <cp:lastModifiedBy>Neuropathy.</cp:lastModifiedBy>
  <dcterms:modified xsi:type="dcterms:W3CDTF">2020-09-07T08:10:00Z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