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APJ-（渝）-</w:t>
            </w:r>
            <w:r>
              <w:rPr>
                <w:rFonts w:ascii="仿宋_GB2312" w:eastAsia="仿宋_GB2312"/>
                <w:sz w:val="24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b/>
                <w:sz w:val="44"/>
                <w:szCs w:val="44"/>
              </w:rPr>
            </w:pPr>
            <w:r>
              <w:rPr>
                <w:rFonts w:hint="eastAsia" w:ascii="仿宋" w:hAnsi="仿宋" w:eastAsia="仿宋"/>
                <w:szCs w:val="21"/>
              </w:rPr>
              <w:t>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" w:hAnsi="仿宋" w:eastAsia="仿宋"/>
                <w:szCs w:val="21"/>
              </w:rPr>
              <w:t>磨溪1</w:t>
            </w:r>
            <w:r>
              <w:rPr>
                <w:rFonts w:ascii="仿宋" w:hAnsi="仿宋" w:eastAsia="仿宋"/>
                <w:szCs w:val="21"/>
              </w:rPr>
              <w:t>25</w:t>
            </w:r>
            <w:r>
              <w:rPr>
                <w:rFonts w:hint="eastAsia" w:ascii="仿宋" w:hAnsi="仿宋" w:eastAsia="仿宋"/>
                <w:szCs w:val="21"/>
              </w:rPr>
              <w:t>井试采地面集输工程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□预评价   □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现状评价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■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第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一 </w:t>
            </w:r>
            <w:r>
              <w:rPr>
                <w:rFonts w:hint="eastAsia" w:ascii="仿宋_GB2312" w:hAnsi="宋体" w:eastAsia="仿宋_GB2312"/>
                <w:sz w:val="24"/>
              </w:rPr>
              <w:t xml:space="preserve">类 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ascii="仿宋_GB2312" w:eastAsia="仿宋_GB2312"/>
                <w:sz w:val="24"/>
              </w:rPr>
              <w:t>20</w:t>
            </w:r>
            <w:r>
              <w:rPr>
                <w:rFonts w:hint="eastAsia" w:ascii="仿宋_GB2312" w:eastAsia="仿宋_GB2312"/>
                <w:sz w:val="24"/>
              </w:rPr>
              <w:t>.</w:t>
            </w:r>
            <w:r>
              <w:rPr>
                <w:rFonts w:ascii="仿宋_GB2312" w:eastAsia="仿宋_GB2312"/>
                <w:sz w:val="24"/>
              </w:rPr>
              <w:t>9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35894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 w:val="24"/>
              </w:rPr>
              <w:t>019244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</w:t>
            </w:r>
            <w:r>
              <w:rPr>
                <w:rFonts w:ascii="宋体" w:hAnsi="宋体"/>
                <w:kern w:val="0"/>
                <w:sz w:val="24"/>
              </w:rPr>
              <w:t>35553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石油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0303718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20783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热能与动力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冶金、机械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项目名称：</w:t>
            </w:r>
            <w:r>
              <w:rPr>
                <w:rFonts w:hint="eastAsia" w:ascii="仿宋" w:hAnsi="仿宋" w:eastAsia="仿宋"/>
                <w:szCs w:val="21"/>
              </w:rPr>
              <w:t>磨溪1</w:t>
            </w:r>
            <w:r>
              <w:rPr>
                <w:rFonts w:ascii="仿宋" w:hAnsi="仿宋" w:eastAsia="仿宋"/>
                <w:szCs w:val="21"/>
              </w:rPr>
              <w:t>25</w:t>
            </w:r>
            <w:r>
              <w:rPr>
                <w:rFonts w:hint="eastAsia" w:ascii="仿宋" w:hAnsi="仿宋" w:eastAsia="仿宋"/>
                <w:szCs w:val="21"/>
              </w:rPr>
              <w:t>井试采地面集输工程</w:t>
            </w:r>
          </w:p>
          <w:p>
            <w:pPr>
              <w:jc w:val="left"/>
              <w:rPr>
                <w:rFonts w:hint="eastAsia" w:ascii="Arial" w:hAnsi="Arial" w:cs="Arial"/>
              </w:rPr>
            </w:pPr>
            <w:r>
              <w:t>磨溪</w:t>
            </w:r>
            <w:r>
              <w:rPr>
                <w:rFonts w:hint="eastAsia"/>
              </w:rPr>
              <w:t>12</w:t>
            </w:r>
            <w:r>
              <w:t>5井：1</w:t>
            </w:r>
            <w:r>
              <w:rPr>
                <w:rFonts w:hint="eastAsia"/>
              </w:rPr>
              <w:t>0</w:t>
            </w:r>
            <w:r>
              <w:t>×10</w:t>
            </w:r>
            <w:r>
              <w:rPr>
                <w:vertAlign w:val="superscript"/>
              </w:rPr>
              <w:t>4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t>/d；集气管线：1</w:t>
            </w:r>
            <w:r>
              <w:rPr>
                <w:rFonts w:hint="eastAsia"/>
              </w:rPr>
              <w:t>0</w:t>
            </w:r>
            <w:r>
              <w:t>×10</w:t>
            </w:r>
            <w:r>
              <w:rPr>
                <w:vertAlign w:val="superscript"/>
              </w:rPr>
              <w:t>4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t>/d</w:t>
            </w:r>
            <w:r>
              <w:rPr>
                <w:rFonts w:hint="eastAsia"/>
              </w:rPr>
              <w:t>。</w:t>
            </w:r>
          </w:p>
          <w:p>
            <w:pPr>
              <w:jc w:val="left"/>
              <w:rPr>
                <w:rFonts w:hint="eastAsia" w:ascii="Arial" w:hAnsi="Arial" w:cs="Arial" w:eastAsiaTheme="minorEastAsia"/>
                <w:lang w:eastAsia="zh-CN"/>
              </w:rPr>
            </w:pPr>
            <w:r>
              <w:rPr>
                <w:rFonts w:hint="eastAsia" w:ascii="Arial" w:hAnsi="Arial" w:cs="Arial" w:eastAsiaTheme="minorEastAsia"/>
                <w:lang w:eastAsia="zh-CN"/>
              </w:rPr>
              <w:drawing>
                <wp:inline distT="0" distB="0" distL="114300" distR="114300">
                  <wp:extent cx="3115310" cy="4154170"/>
                  <wp:effectExtent l="0" t="0" r="8890" b="17780"/>
                  <wp:docPr id="1" name="图片 1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5310" cy="4154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2020.5.13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pStyle w:val="4"/>
              <w:spacing w:line="300" w:lineRule="exact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现场周边环境满足要求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F7750"/>
    <w:rsid w:val="02FF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2021-08-18T07:40:00Z</dcterms:created>
  <dc:creator>雷楠</dc:creator>
  <cp:lastModifiedBy>雷楠</cp:lastModifiedBy>
  <dcterms:modified xsi:type="dcterms:W3CDTF">2021-08-18T07:40:16Z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