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川中油气矿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女深002-X19井地面集输工程安全验收评价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□现状评价    </w:t>
            </w: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S011053000110192003040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0074157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AG00261947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3</w:t>
            </w:r>
            <w:r>
              <w:rPr>
                <w:rFonts w:ascii="仿宋" w:hAnsi="仿宋" w:eastAsia="仿宋" w:cs="宋体"/>
                <w:kern w:val="0"/>
                <w:szCs w:val="21"/>
              </w:rPr>
              <w:t>00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400" w:lineRule="exact"/>
              <w:rPr>
                <w:rFonts w:hint="eastAsia"/>
              </w:rPr>
            </w:pPr>
            <w:r>
              <w:rPr>
                <w:rFonts w:hint="eastAsia"/>
              </w:rPr>
              <w:t>女深002-X19 井位于武胜县华封镇石梯坎村3 社，构造位置为龙女寺构造龙女潜高。女深002-X19 井地面集输工程主要工程量包括：新建女深002-X19井无人值守站1座，设计规模为5×104m3/d；改造女深002-6-X1 井站；新建女深002-X19 井站至女深002-6-X1井站DN50集气管线1条，全长5.55km，设计压力为9.9MPa；配套的自控、通信、防腐、供配电部分、给排水及消防、阴保等工程内容。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5281295" cy="3961130"/>
                  <wp:effectExtent l="0" t="0" r="14605" b="1270"/>
                  <wp:docPr id="1" name="图片 1" descr="IMG_20200829_1024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0829_10245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1295" cy="3961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2020.8.29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2020.8.29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A43C8B"/>
    <w:rsid w:val="7AA43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2021-08-18T07:31:00Z</dcterms:created>
  <dc:creator>雷楠</dc:creator>
  <cp:lastModifiedBy>雷楠</cp:lastModifiedBy>
  <dcterms:modified xsi:type="dcterms:W3CDTF">2021-08-18T07:31:25Z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