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岳池县及广安市第二气源供气管道工程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仪表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1600000000301629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ind w:left="-113" w:leftChars="-54" w:firstLine="420" w:firstLineChars="2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岳池县及广安市第二气源供气管道工程位于四川省广安市，包括太平分输站-岳池配气站干线及女110管线改线管道。太平分输站-岳池配气站干线管道起于广安市岳池县乔家镇北内环太平分输站，止于岳池县石垭镇油坊沟村岳池配气站。女110管线改线管道起于武胜县鸣钟乡大石村D457合川外输干线广武路阀室，止于武胜县鸣钟乡宋家桥村遂广高速南侧。本工程线路总长12.05km，其中：太平分输站-岳池配气站干线设计管径D323.9，设计压力6.3MPa，设计输量280×10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/d，线路全长约6.55km，首站依托北内环太平分输站；女110管线改线管道设计管径D60.3，设计压力4.0MPa，设计输量3×10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/d，线路全长约5.5km，改造广武路阀室1座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drawing>
                <wp:inline distT="0" distB="0" distL="114300" distR="114300">
                  <wp:extent cx="2729230" cy="3648710"/>
                  <wp:effectExtent l="0" t="0" r="13970" b="8890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230" cy="3648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2021.4.12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2021.4.12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B54AF"/>
    <w:rsid w:val="69BB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2021-08-18T07:44:00Z</dcterms:created>
  <dc:creator>雷楠</dc:creator>
  <cp:lastModifiedBy>雷楠</cp:lastModifiedBy>
  <dcterms:modified xsi:type="dcterms:W3CDTF">2021-08-18T07:44:44Z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