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重庆海能实业有限公司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重庆海能实业有限公司光电路加油加气站（加气部分）安全现状评价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重庆海能实业有限公司光电路加油加气站</w:t>
            </w:r>
            <w:r>
              <w:rPr>
                <w:rFonts w:hint="eastAsia"/>
                <w:lang w:eastAsia="zh-CN"/>
              </w:rPr>
              <w:t>位于重庆市经开区光电路</w:t>
            </w:r>
            <w:r>
              <w:rPr>
                <w:rFonts w:hint="eastAsia"/>
                <w:lang w:val="en-US" w:eastAsia="zh-CN"/>
              </w:rPr>
              <w:t>22号，成立于2004年8月31日，法定代表人：张绍渝；注册资本：叁仟柒佰伍拾万元整。该加油加气站</w:t>
            </w:r>
            <w:r>
              <w:rPr>
                <w:rFonts w:hint="eastAsia"/>
              </w:rPr>
              <w:t>设5口高压立式储气井（总水容积12m3）；储油罐4个（其中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m3汽油罐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个，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m3汽油罐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个，20m3柴油罐1个）；CNG双枪加气机7台和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枪加油机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台，日加气量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0000Nm3，加油量10t，属二级加油加气合建站。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128645" cy="4171315"/>
                  <wp:effectExtent l="0" t="0" r="14605" b="635"/>
                  <wp:docPr id="1" name="图片 1" descr="IMG_20210610_145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610_1455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8645" cy="4171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51AC8"/>
    <w:rsid w:val="02D5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2021-08-19T07:14:00Z</dcterms:created>
  <dc:creator>雷楠</dc:creator>
  <cp:lastModifiedBy>雷楠</cp:lastModifiedBy>
  <dcterms:modified xsi:type="dcterms:W3CDTF">2021-08-19T07:15:01Z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