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重庆市迎宾石油化工有限公司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重庆市迎宾石油化工有限公司万灵加油站安全现状评价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2021.8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tbl>
            <w:tblPr>
              <w:tblStyle w:val="3"/>
              <w:tblW w:w="9760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55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72" w:hRule="atLeast"/>
                <w:jc w:val="center"/>
              </w:trPr>
              <w:tc>
                <w:tcPr>
                  <w:tcW w:w="7557" w:type="dxa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textAlignment w:val="auto"/>
                  </w:pPr>
                  <w:r>
                    <w:rPr>
                      <w:rFonts w:hint="eastAsia"/>
                      <w:lang w:eastAsia="zh-CN"/>
                    </w:rPr>
                    <w:t>重庆市迎宾石油化工有限公司万灵加油站</w:t>
                  </w:r>
                  <w:r>
                    <w:rPr>
                      <w:rFonts w:hint="eastAsia"/>
                    </w:rPr>
                    <w:t>（以下简称：</w:t>
                  </w:r>
                  <w:r>
                    <w:rPr>
                      <w:rFonts w:hint="eastAsia"/>
                      <w:lang w:eastAsia="zh-CN"/>
                    </w:rPr>
                    <w:t>万灵加油站</w:t>
                  </w:r>
                  <w:r>
                    <w:rPr>
                      <w:rFonts w:hint="eastAsia"/>
                    </w:rPr>
                    <w:t>），位于</w:t>
                  </w:r>
                  <w:r>
                    <w:rPr>
                      <w:rFonts w:hint="eastAsia"/>
                      <w:lang w:eastAsia="zh-CN"/>
                    </w:rPr>
                    <w:t>重庆市荣昌区万灵镇尚书村</w:t>
                  </w:r>
                  <w:r>
                    <w:rPr>
                      <w:rFonts w:hint="eastAsia"/>
                    </w:rPr>
                    <w:t>，占地面积</w:t>
                  </w:r>
                  <w:r>
                    <w:rPr>
                      <w:rFonts w:hint="eastAsia"/>
                      <w:lang w:eastAsia="zh-CN"/>
                    </w:rPr>
                    <w:t>2686</w:t>
                  </w:r>
                  <w:r>
                    <w:rPr>
                      <w:rFonts w:hint="eastAsia"/>
                    </w:rPr>
                    <w:t>m2，建筑面积</w:t>
                  </w:r>
                  <w:r>
                    <w:rPr>
                      <w:rFonts w:hint="eastAsia"/>
                      <w:lang w:eastAsia="zh-CN"/>
                    </w:rPr>
                    <w:t>532.22</w:t>
                  </w:r>
                  <w:r>
                    <w:rPr>
                      <w:rFonts w:hint="eastAsia"/>
                    </w:rPr>
                    <w:t>m2，站内设有有</w:t>
                  </w:r>
                  <w:r>
                    <w:rPr>
                      <w:rFonts w:hint="eastAsia"/>
                      <w:lang w:val="en-US" w:eastAsia="zh-CN"/>
                    </w:rPr>
                    <w:t>30</w:t>
                  </w:r>
                  <w:r>
                    <w:rPr>
                      <w:rFonts w:hint="eastAsia"/>
                    </w:rPr>
                    <w:t>m3汽油罐</w:t>
                  </w:r>
                  <w:r>
                    <w:rPr>
                      <w:rFonts w:hint="eastAsia"/>
                      <w:lang w:val="en-US" w:eastAsia="zh-CN"/>
                    </w:rPr>
                    <w:t>2</w:t>
                  </w:r>
                  <w:r>
                    <w:rPr>
                      <w:rFonts w:hint="eastAsia"/>
                    </w:rPr>
                    <w:t>座</w:t>
                  </w:r>
                  <w:r>
                    <w:rPr>
                      <w:rFonts w:hint="eastAsia"/>
                      <w:lang w:eastAsia="zh-CN"/>
                    </w:rPr>
                    <w:t>、</w:t>
                  </w:r>
                  <w:r>
                    <w:rPr>
                      <w:rFonts w:hint="eastAsia"/>
                      <w:lang w:val="en-US" w:eastAsia="zh-CN"/>
                    </w:rPr>
                    <w:t>15</w:t>
                  </w:r>
                  <w:r>
                    <w:rPr>
                      <w:rFonts w:hint="eastAsia"/>
                    </w:rPr>
                    <w:t>m3汽油罐</w:t>
                  </w:r>
                  <w:r>
                    <w:rPr>
                      <w:rFonts w:hint="eastAsia"/>
                      <w:lang w:val="en-US" w:eastAsia="zh-CN"/>
                    </w:rPr>
                    <w:t>1</w:t>
                  </w:r>
                  <w:r>
                    <w:rPr>
                      <w:rFonts w:hint="eastAsia"/>
                    </w:rPr>
                    <w:t>座，</w:t>
                  </w:r>
                  <w:r>
                    <w:rPr>
                      <w:rFonts w:hint="eastAsia"/>
                      <w:lang w:val="en-US" w:eastAsia="zh-CN"/>
                    </w:rPr>
                    <w:t>30</w:t>
                  </w:r>
                  <w:r>
                    <w:rPr>
                      <w:rFonts w:hint="eastAsia"/>
                    </w:rPr>
                    <w:t>m3柴油罐</w:t>
                  </w:r>
                  <w:r>
                    <w:rPr>
                      <w:rFonts w:hint="eastAsia"/>
                      <w:lang w:val="en-US" w:eastAsia="zh-CN"/>
                    </w:rPr>
                    <w:t>1</w:t>
                  </w:r>
                  <w:r>
                    <w:rPr>
                      <w:rFonts w:hint="eastAsia"/>
                    </w:rPr>
                    <w:t>座，</w:t>
                  </w:r>
                  <w:r>
                    <w:rPr>
                      <w:rFonts w:hint="eastAsia"/>
                      <w:lang w:eastAsia="zh-CN"/>
                    </w:rPr>
                    <w:t>双枪</w:t>
                  </w:r>
                  <w:r>
                    <w:rPr>
                      <w:rFonts w:hint="eastAsia"/>
                    </w:rPr>
                    <w:t>加油机4台，属于三级加油站，主要经营92#、95#汽油和0#柴油</w:t>
                  </w:r>
                  <w:r>
                    <w:t>。</w:t>
                  </w:r>
                </w:p>
                <w:p>
                  <w:pPr>
                    <w:pStyle w:val="2"/>
                    <w:ind w:left="0" w:leftChars="0" w:firstLine="0" w:firstLineChars="0"/>
                    <w:rPr>
                      <w:rFonts w:hint="eastAsia" w:eastAsia="宋体"/>
                      <w:lang w:eastAsia="zh-CN"/>
                    </w:rPr>
                  </w:pPr>
                  <w:r>
                    <w:rPr>
                      <w:rFonts w:hint="eastAsia" w:eastAsia="宋体"/>
                      <w:lang w:eastAsia="zh-CN"/>
                    </w:rPr>
                    <w:drawing>
                      <wp:inline distT="0" distB="0" distL="114300" distR="114300">
                        <wp:extent cx="4775200" cy="3581400"/>
                        <wp:effectExtent l="0" t="0" r="6350" b="0"/>
                        <wp:docPr id="1" name="图片 1" descr="IMG_20210616_1521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1" descr="IMG_20210616_15212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75200" cy="3581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8444EA"/>
    <w:rsid w:val="1584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2021-08-19T07:13:00Z</dcterms:created>
  <dc:creator>雷楠</dc:creator>
  <cp:lastModifiedBy>雷楠</cp:lastModifiedBy>
  <dcterms:modified xsi:type="dcterms:W3CDTF">2021-08-19T07:13:26Z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