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color w:val="auto"/>
          <w:sz w:val="28"/>
          <w:szCs w:val="28"/>
        </w:rPr>
      </w:pPr>
      <w:r>
        <w:rPr>
          <w:rFonts w:hint="eastAsia" w:ascii="仿宋" w:hAnsi="仿宋" w:eastAsia="仿宋"/>
          <w:b/>
          <w:color w:val="auto"/>
          <w:sz w:val="28"/>
          <w:szCs w:val="28"/>
        </w:rPr>
        <w:t>《安全评价报告信息公布表》</w:t>
      </w:r>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机构名称</w:t>
            </w:r>
          </w:p>
        </w:tc>
        <w:tc>
          <w:tcPr>
            <w:tcW w:w="3936" w:type="dxa"/>
            <w:gridSpan w:val="5"/>
            <w:vAlign w:val="center"/>
          </w:tcPr>
          <w:p>
            <w:pPr>
              <w:spacing w:line="500" w:lineRule="exact"/>
              <w:jc w:val="center"/>
              <w:rPr>
                <w:rFonts w:ascii="仿宋" w:hAnsi="仿宋" w:eastAsia="仿宋"/>
                <w:color w:val="auto"/>
                <w:szCs w:val="21"/>
              </w:rPr>
            </w:pPr>
            <w:r>
              <w:rPr>
                <w:rFonts w:hint="eastAsia" w:ascii="仿宋" w:hAnsi="仿宋" w:eastAsia="仿宋"/>
                <w:color w:val="auto"/>
                <w:kern w:val="0"/>
                <w:szCs w:val="21"/>
              </w:rPr>
              <w:t>重庆市安全生产科学研究有限公司</w:t>
            </w:r>
          </w:p>
        </w:tc>
        <w:tc>
          <w:tcPr>
            <w:tcW w:w="1598" w:type="dxa"/>
            <w:gridSpan w:val="4"/>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资质证号</w:t>
            </w:r>
          </w:p>
        </w:tc>
        <w:tc>
          <w:tcPr>
            <w:tcW w:w="3038" w:type="dxa"/>
            <w:gridSpan w:val="4"/>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委托单位</w:t>
            </w:r>
          </w:p>
        </w:tc>
        <w:tc>
          <w:tcPr>
            <w:tcW w:w="8572" w:type="dxa"/>
            <w:gridSpan w:val="13"/>
            <w:vAlign w:val="center"/>
          </w:tcPr>
          <w:p>
            <w:pPr>
              <w:spacing w:line="500" w:lineRule="exact"/>
              <w:jc w:val="center"/>
              <w:rPr>
                <w:rFonts w:ascii="仿宋" w:hAnsi="仿宋" w:eastAsia="仿宋"/>
                <w:color w:val="auto"/>
                <w:kern w:val="0"/>
                <w:szCs w:val="21"/>
              </w:rPr>
            </w:pPr>
            <w:r>
              <w:rPr>
                <w:rFonts w:hint="eastAsia" w:ascii="Arial" w:hAnsi="仿宋" w:eastAsia="仿宋" w:cs="Arial"/>
                <w:color w:val="auto"/>
                <w:spacing w:val="-14"/>
                <w:szCs w:val="21"/>
                <w:lang w:eastAsia="zh-CN"/>
              </w:rPr>
              <w:t>拉萨</w:t>
            </w:r>
            <w:r>
              <w:rPr>
                <w:rFonts w:hint="eastAsia" w:ascii="Arial" w:hAnsi="仿宋" w:eastAsia="仿宋" w:cs="Arial"/>
                <w:color w:val="auto"/>
                <w:spacing w:val="-14"/>
                <w:szCs w:val="21"/>
                <w:lang w:val="en-US" w:eastAsia="zh-CN"/>
              </w:rPr>
              <w:t>燕燕</w:t>
            </w:r>
            <w:r>
              <w:rPr>
                <w:rFonts w:hint="eastAsia" w:ascii="Arial" w:hAnsi="仿宋" w:eastAsia="仿宋" w:cs="Arial"/>
                <w:color w:val="auto"/>
                <w:spacing w:val="-14"/>
                <w:szCs w:val="21"/>
                <w:lang w:eastAsia="zh-CN"/>
              </w:rPr>
              <w:t>烟花爆竹</w:t>
            </w:r>
            <w:r>
              <w:rPr>
                <w:rFonts w:hint="eastAsia" w:ascii="Arial" w:hAnsi="仿宋" w:eastAsia="仿宋" w:cs="Arial"/>
                <w:color w:val="auto"/>
                <w:spacing w:val="-14"/>
                <w:szCs w:val="21"/>
                <w:lang w:val="en-US" w:eastAsia="zh-CN"/>
              </w:rPr>
              <w:t>销售</w:t>
            </w:r>
            <w:r>
              <w:rPr>
                <w:rFonts w:hint="eastAsia" w:ascii="Arial" w:hAnsi="仿宋" w:eastAsia="仿宋" w:cs="Arial"/>
                <w:color w:val="auto"/>
                <w:spacing w:val="-14"/>
                <w:szCs w:val="21"/>
                <w:lang w:eastAsia="zh-CN"/>
              </w:rPr>
              <w:t>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项目名称</w:t>
            </w:r>
          </w:p>
        </w:tc>
        <w:tc>
          <w:tcPr>
            <w:tcW w:w="8572" w:type="dxa"/>
            <w:gridSpan w:val="13"/>
            <w:vAlign w:val="center"/>
          </w:tcPr>
          <w:p>
            <w:pPr>
              <w:spacing w:line="500" w:lineRule="exact"/>
              <w:jc w:val="center"/>
              <w:rPr>
                <w:rFonts w:ascii="仿宋" w:hAnsi="仿宋" w:eastAsia="仿宋"/>
                <w:bCs/>
                <w:color w:val="auto"/>
                <w:szCs w:val="21"/>
              </w:rPr>
            </w:pPr>
            <w:r>
              <w:rPr>
                <w:rFonts w:hint="eastAsia" w:ascii="Arial" w:hAnsi="仿宋" w:eastAsia="仿宋" w:cs="Arial"/>
                <w:color w:val="auto"/>
                <w:spacing w:val="-14"/>
                <w:szCs w:val="21"/>
                <w:lang w:eastAsia="zh-CN"/>
              </w:rPr>
              <w:t>拉萨</w:t>
            </w:r>
            <w:r>
              <w:rPr>
                <w:rFonts w:hint="eastAsia" w:ascii="Arial" w:hAnsi="仿宋" w:eastAsia="仿宋" w:cs="Arial"/>
                <w:color w:val="auto"/>
                <w:spacing w:val="-14"/>
                <w:szCs w:val="21"/>
                <w:lang w:val="en-US" w:eastAsia="zh-CN"/>
              </w:rPr>
              <w:t>燕燕</w:t>
            </w:r>
            <w:r>
              <w:rPr>
                <w:rFonts w:hint="eastAsia" w:ascii="Arial" w:hAnsi="仿宋" w:eastAsia="仿宋" w:cs="Arial"/>
                <w:color w:val="auto"/>
                <w:spacing w:val="-14"/>
                <w:szCs w:val="21"/>
                <w:lang w:eastAsia="zh-CN"/>
              </w:rPr>
              <w:t>烟花爆竹</w:t>
            </w:r>
            <w:r>
              <w:rPr>
                <w:rFonts w:hint="eastAsia" w:ascii="Arial" w:hAnsi="仿宋" w:eastAsia="仿宋" w:cs="Arial"/>
                <w:color w:val="auto"/>
                <w:spacing w:val="-14"/>
                <w:szCs w:val="21"/>
                <w:lang w:val="en-US" w:eastAsia="zh-CN"/>
              </w:rPr>
              <w:t>销售</w:t>
            </w:r>
            <w:r>
              <w:rPr>
                <w:rFonts w:hint="eastAsia" w:ascii="Arial" w:hAnsi="仿宋" w:eastAsia="仿宋" w:cs="Arial"/>
                <w:color w:val="auto"/>
                <w:spacing w:val="-14"/>
                <w:szCs w:val="21"/>
                <w:lang w:eastAsia="zh-CN"/>
              </w:rPr>
              <w:t>有限公司烟花爆竹储存库安全现状评价报告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项目类别</w:t>
            </w:r>
          </w:p>
        </w:tc>
        <w:tc>
          <w:tcPr>
            <w:tcW w:w="8572" w:type="dxa"/>
            <w:gridSpan w:val="13"/>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t>□预评价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vAlign w:val="center"/>
          </w:tcPr>
          <w:p>
            <w:pPr>
              <w:spacing w:line="400" w:lineRule="exact"/>
              <w:rPr>
                <w:rFonts w:ascii="仿宋" w:hAnsi="仿宋" w:eastAsia="仿宋"/>
                <w:color w:val="auto"/>
                <w:szCs w:val="21"/>
              </w:rPr>
            </w:pPr>
            <w:r>
              <w:rPr>
                <w:rFonts w:hint="eastAsia" w:ascii="仿宋" w:hAnsi="仿宋" w:eastAsia="仿宋"/>
                <w:b/>
                <w:color w:val="auto"/>
                <w:szCs w:val="21"/>
              </w:rPr>
              <w:t>所属业务类别</w:t>
            </w:r>
          </w:p>
        </w:tc>
        <w:tc>
          <w:tcPr>
            <w:tcW w:w="7895" w:type="dxa"/>
            <w:gridSpan w:val="12"/>
          </w:tcPr>
          <w:p>
            <w:pPr>
              <w:spacing w:line="400" w:lineRule="exact"/>
              <w:ind w:firstLine="2310" w:firstLineChars="1100"/>
              <w:rPr>
                <w:rFonts w:ascii="仿宋" w:hAnsi="仿宋" w:eastAsia="仿宋"/>
                <w:color w:val="auto"/>
                <w:szCs w:val="21"/>
              </w:rPr>
            </w:pPr>
            <w:r>
              <w:rPr>
                <w:rFonts w:hint="eastAsia" w:ascii="仿宋" w:hAnsi="仿宋" w:eastAsia="仿宋"/>
                <w:color w:val="auto"/>
                <w:szCs w:val="21"/>
                <w:lang w:val="en-US" w:eastAsia="zh-CN"/>
              </w:rPr>
              <w:t>烟花爆竹</w:t>
            </w:r>
            <w:r>
              <w:rPr>
                <w:rFonts w:hint="eastAsia" w:ascii="仿宋" w:hAnsi="仿宋" w:eastAsia="仿宋"/>
                <w:color w:val="auto"/>
                <w:szCs w:val="21"/>
              </w:rPr>
              <w:t>库房</w:t>
            </w:r>
            <w:r>
              <w:rPr>
                <w:rFonts w:ascii="仿宋" w:hAnsi="仿宋" w:eastAsia="仿宋"/>
                <w:color w:val="auto"/>
                <w:szCs w:val="21"/>
              </w:rPr>
              <w:t>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4"/>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安全评价项目管理</w:t>
            </w:r>
          </w:p>
        </w:tc>
        <w:tc>
          <w:tcPr>
            <w:tcW w:w="2987" w:type="dxa"/>
            <w:gridSpan w:val="4"/>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项目组组长</w:t>
            </w:r>
          </w:p>
        </w:tc>
        <w:tc>
          <w:tcPr>
            <w:tcW w:w="2710" w:type="dxa"/>
            <w:gridSpan w:val="6"/>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技术负责人</w:t>
            </w:r>
          </w:p>
        </w:tc>
        <w:tc>
          <w:tcPr>
            <w:tcW w:w="2875" w:type="dxa"/>
            <w:gridSpan w:val="3"/>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vAlign w:val="center"/>
          </w:tcPr>
          <w:p>
            <w:pPr>
              <w:spacing w:line="500" w:lineRule="exact"/>
              <w:jc w:val="center"/>
              <w:rPr>
                <w:rFonts w:ascii="仿宋" w:hAnsi="仿宋" w:eastAsia="仿宋"/>
                <w:b/>
                <w:color w:val="auto"/>
                <w:szCs w:val="21"/>
              </w:rPr>
            </w:pPr>
          </w:p>
        </w:tc>
        <w:tc>
          <w:tcPr>
            <w:tcW w:w="2987" w:type="dxa"/>
            <w:gridSpan w:val="4"/>
            <w:vAlign w:val="center"/>
          </w:tcPr>
          <w:p>
            <w:pPr>
              <w:spacing w:line="500" w:lineRule="exact"/>
              <w:jc w:val="center"/>
              <w:rPr>
                <w:rFonts w:hint="default" w:ascii="仿宋" w:hAnsi="仿宋" w:eastAsia="仿宋"/>
                <w:color w:val="auto"/>
                <w:szCs w:val="21"/>
                <w:lang w:val="en-US" w:eastAsia="zh-CN"/>
              </w:rPr>
            </w:pPr>
            <w:r>
              <w:rPr>
                <w:rFonts w:hint="eastAsia" w:ascii="仿宋" w:hAnsi="仿宋" w:eastAsia="仿宋"/>
                <w:color w:val="auto"/>
                <w:szCs w:val="21"/>
                <w:lang w:val="en-US" w:eastAsia="zh-CN"/>
              </w:rPr>
              <w:t>钟兢</w:t>
            </w:r>
          </w:p>
        </w:tc>
        <w:tc>
          <w:tcPr>
            <w:tcW w:w="2710" w:type="dxa"/>
            <w:gridSpan w:val="6"/>
            <w:vAlign w:val="center"/>
          </w:tcPr>
          <w:p>
            <w:pPr>
              <w:spacing w:line="500" w:lineRule="exact"/>
              <w:jc w:val="center"/>
              <w:rPr>
                <w:rFonts w:hint="default" w:ascii="仿宋" w:hAnsi="仿宋" w:eastAsia="仿宋"/>
                <w:color w:val="auto"/>
                <w:szCs w:val="21"/>
                <w:lang w:val="en-US" w:eastAsia="zh-CN"/>
              </w:rPr>
            </w:pPr>
            <w:r>
              <w:rPr>
                <w:rFonts w:hint="eastAsia" w:ascii="仿宋" w:hAnsi="仿宋" w:eastAsia="仿宋"/>
                <w:color w:val="auto"/>
                <w:szCs w:val="21"/>
                <w:lang w:val="en-US" w:eastAsia="zh-CN"/>
              </w:rPr>
              <w:t>蔡治勇</w:t>
            </w:r>
          </w:p>
        </w:tc>
        <w:tc>
          <w:tcPr>
            <w:tcW w:w="2875" w:type="dxa"/>
            <w:gridSpan w:val="3"/>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t>冯浩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编制过程</w:t>
            </w:r>
          </w:p>
        </w:tc>
        <w:tc>
          <w:tcPr>
            <w:tcW w:w="2174" w:type="dxa"/>
            <w:gridSpan w:val="3"/>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报告编制人</w:t>
            </w:r>
          </w:p>
        </w:tc>
        <w:tc>
          <w:tcPr>
            <w:tcW w:w="2073" w:type="dxa"/>
            <w:gridSpan w:val="4"/>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报告提交日期</w:t>
            </w:r>
          </w:p>
        </w:tc>
        <w:tc>
          <w:tcPr>
            <w:tcW w:w="2169" w:type="dxa"/>
            <w:gridSpan w:val="4"/>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报告审核人</w:t>
            </w:r>
          </w:p>
        </w:tc>
        <w:tc>
          <w:tcPr>
            <w:tcW w:w="2156" w:type="dxa"/>
            <w:gridSpan w:val="2"/>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vAlign w:val="center"/>
          </w:tcPr>
          <w:p>
            <w:pPr>
              <w:spacing w:line="500" w:lineRule="exact"/>
              <w:jc w:val="center"/>
              <w:rPr>
                <w:rFonts w:ascii="仿宋" w:hAnsi="仿宋" w:eastAsia="仿宋"/>
                <w:b/>
                <w:color w:val="auto"/>
                <w:szCs w:val="21"/>
              </w:rPr>
            </w:pPr>
          </w:p>
        </w:tc>
        <w:tc>
          <w:tcPr>
            <w:tcW w:w="2174" w:type="dxa"/>
            <w:gridSpan w:val="3"/>
            <w:vAlign w:val="center"/>
          </w:tcPr>
          <w:p>
            <w:pPr>
              <w:spacing w:line="500" w:lineRule="exact"/>
              <w:jc w:val="center"/>
              <w:rPr>
                <w:rFonts w:hint="default" w:ascii="仿宋" w:hAnsi="仿宋" w:eastAsia="仿宋"/>
                <w:color w:val="auto"/>
                <w:szCs w:val="21"/>
                <w:lang w:val="en-US" w:eastAsia="zh-CN"/>
              </w:rPr>
            </w:pPr>
            <w:r>
              <w:rPr>
                <w:rFonts w:hint="eastAsia" w:ascii="仿宋" w:hAnsi="仿宋" w:eastAsia="仿宋"/>
                <w:color w:val="auto"/>
                <w:szCs w:val="21"/>
                <w:lang w:val="en-US" w:eastAsia="zh-CN"/>
              </w:rPr>
              <w:t>钟兢、潘盼新</w:t>
            </w:r>
          </w:p>
        </w:tc>
        <w:tc>
          <w:tcPr>
            <w:tcW w:w="2073" w:type="dxa"/>
            <w:gridSpan w:val="4"/>
            <w:vAlign w:val="center"/>
          </w:tcPr>
          <w:p>
            <w:pPr>
              <w:spacing w:line="500" w:lineRule="exact"/>
              <w:jc w:val="center"/>
              <w:rPr>
                <w:rFonts w:hint="default" w:ascii="仿宋" w:hAnsi="仿宋" w:eastAsia="仿宋"/>
                <w:color w:val="auto"/>
                <w:szCs w:val="21"/>
                <w:lang w:val="en-US" w:eastAsia="zh-CN"/>
              </w:rPr>
            </w:pPr>
            <w:r>
              <w:rPr>
                <w:rFonts w:hint="eastAsia" w:ascii="仿宋" w:hAnsi="仿宋" w:eastAsia="仿宋"/>
                <w:color w:val="auto"/>
                <w:szCs w:val="21"/>
                <w:lang w:val="en-US" w:eastAsia="zh-CN"/>
              </w:rPr>
              <w:t>2022.07</w:t>
            </w:r>
          </w:p>
        </w:tc>
        <w:tc>
          <w:tcPr>
            <w:tcW w:w="2169" w:type="dxa"/>
            <w:gridSpan w:val="4"/>
            <w:vAlign w:val="center"/>
          </w:tcPr>
          <w:p>
            <w:pPr>
              <w:spacing w:line="500" w:lineRule="exact"/>
              <w:jc w:val="center"/>
              <w:rPr>
                <w:rFonts w:hint="eastAsia" w:ascii="仿宋" w:hAnsi="仿宋" w:eastAsia="仿宋"/>
                <w:color w:val="auto"/>
                <w:szCs w:val="21"/>
                <w:lang w:val="en-US" w:eastAsia="zh-CN"/>
              </w:rPr>
            </w:pPr>
            <w:r>
              <w:rPr>
                <w:rFonts w:hint="eastAsia" w:ascii="仿宋" w:hAnsi="仿宋" w:eastAsia="仿宋"/>
                <w:color w:val="auto"/>
                <w:szCs w:val="21"/>
                <w:lang w:eastAsia="zh-CN"/>
              </w:rPr>
              <w:t>刘国勇</w:t>
            </w:r>
          </w:p>
        </w:tc>
        <w:tc>
          <w:tcPr>
            <w:tcW w:w="2156" w:type="dxa"/>
            <w:gridSpan w:val="2"/>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刘国勇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姓  名</w:t>
            </w:r>
          </w:p>
        </w:tc>
        <w:tc>
          <w:tcPr>
            <w:tcW w:w="1586" w:type="dxa"/>
            <w:gridSpan w:val="2"/>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认定专业</w:t>
            </w:r>
          </w:p>
        </w:tc>
        <w:tc>
          <w:tcPr>
            <w:tcW w:w="2661" w:type="dxa"/>
            <w:gridSpan w:val="5"/>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安全评价师从业识别卡/证书编号</w:t>
            </w:r>
          </w:p>
        </w:tc>
        <w:tc>
          <w:tcPr>
            <w:tcW w:w="2662" w:type="dxa"/>
            <w:gridSpan w:val="5"/>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注册安全工程师</w:t>
            </w:r>
          </w:p>
          <w:p>
            <w:pPr>
              <w:spacing w:line="300" w:lineRule="exact"/>
              <w:jc w:val="center"/>
              <w:rPr>
                <w:rFonts w:ascii="仿宋" w:hAnsi="仿宋" w:eastAsia="仿宋"/>
                <w:b/>
                <w:color w:val="auto"/>
                <w:szCs w:val="21"/>
              </w:rPr>
            </w:pPr>
            <w:r>
              <w:rPr>
                <w:rFonts w:hint="eastAsia" w:ascii="仿宋" w:hAnsi="仿宋" w:eastAsia="仿宋"/>
                <w:b/>
                <w:color w:val="auto"/>
                <w:szCs w:val="21"/>
              </w:rPr>
              <w:t>注册证号</w:t>
            </w:r>
          </w:p>
        </w:tc>
        <w:tc>
          <w:tcPr>
            <w:tcW w:w="1663" w:type="dxa"/>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hint="eastAsia" w:ascii="仿宋" w:hAnsi="仿宋" w:eastAsia="仿宋" w:cs="仿宋"/>
                <w:color w:val="auto"/>
                <w:kern w:val="0"/>
                <w:szCs w:val="21"/>
                <w:lang w:eastAsia="zh-CN" w:bidi="ar"/>
              </w:rPr>
            </w:pPr>
            <w:r>
              <w:rPr>
                <w:rFonts w:hint="eastAsia" w:ascii="Arial" w:hAnsi="Arial" w:eastAsia="仿宋" w:cs="Arial"/>
                <w:color w:val="auto"/>
                <w:szCs w:val="21"/>
                <w:lang w:eastAsia="zh-CN"/>
              </w:rPr>
              <w:t>钟兢</w:t>
            </w:r>
          </w:p>
        </w:tc>
        <w:tc>
          <w:tcPr>
            <w:tcW w:w="1586" w:type="dxa"/>
            <w:gridSpan w:val="2"/>
            <w:vAlign w:val="center"/>
          </w:tcPr>
          <w:p>
            <w:pPr>
              <w:jc w:val="center"/>
              <w:rPr>
                <w:rFonts w:hint="eastAsia" w:ascii="仿宋" w:hAnsi="仿宋" w:eastAsia="仿宋" w:cs="仿宋"/>
                <w:color w:val="auto"/>
                <w:kern w:val="0"/>
                <w:szCs w:val="21"/>
                <w:lang w:eastAsia="zh-CN" w:bidi="ar"/>
              </w:rPr>
            </w:pPr>
            <w:r>
              <w:rPr>
                <w:rFonts w:hint="eastAsia" w:ascii="仿宋" w:hAnsi="仿宋" w:eastAsia="仿宋"/>
                <w:color w:val="auto"/>
                <w:szCs w:val="21"/>
                <w:lang w:eastAsia="zh-CN"/>
              </w:rPr>
              <w:t>电气专业</w:t>
            </w:r>
          </w:p>
        </w:tc>
        <w:tc>
          <w:tcPr>
            <w:tcW w:w="2661" w:type="dxa"/>
            <w:gridSpan w:val="5"/>
            <w:vAlign w:val="center"/>
          </w:tcPr>
          <w:p>
            <w:pPr>
              <w:jc w:val="center"/>
              <w:rPr>
                <w:rFonts w:hint="default" w:ascii="仿宋" w:hAnsi="仿宋" w:eastAsia="仿宋" w:cs="Times New Roman"/>
                <w:color w:val="auto"/>
                <w:kern w:val="2"/>
                <w:sz w:val="21"/>
                <w:szCs w:val="21"/>
                <w:lang w:val="en-US" w:eastAsia="zh-CN" w:bidi="ar-SA"/>
              </w:rPr>
            </w:pPr>
            <w:r>
              <w:rPr>
                <w:rFonts w:hint="eastAsia" w:ascii="仿宋" w:hAnsi="仿宋" w:eastAsia="仿宋" w:cs="仿宋"/>
                <w:color w:val="auto"/>
                <w:kern w:val="0"/>
                <w:szCs w:val="21"/>
                <w:lang w:bidi="ar"/>
              </w:rPr>
              <w:t>1</w:t>
            </w:r>
            <w:r>
              <w:rPr>
                <w:rFonts w:hint="eastAsia" w:ascii="仿宋" w:hAnsi="仿宋" w:eastAsia="仿宋" w:cs="仿宋"/>
                <w:color w:val="auto"/>
                <w:kern w:val="0"/>
                <w:szCs w:val="21"/>
                <w:lang w:val="en-US" w:eastAsia="zh-CN" w:bidi="ar"/>
              </w:rPr>
              <w:t>7</w:t>
            </w:r>
            <w:r>
              <w:rPr>
                <w:rFonts w:hint="eastAsia" w:ascii="仿宋" w:hAnsi="仿宋" w:eastAsia="仿宋" w:cs="仿宋"/>
                <w:color w:val="auto"/>
                <w:kern w:val="0"/>
                <w:szCs w:val="21"/>
                <w:lang w:bidi="ar"/>
              </w:rPr>
              <w:t>00000000</w:t>
            </w:r>
            <w:r>
              <w:rPr>
                <w:rFonts w:hint="eastAsia" w:ascii="仿宋" w:hAnsi="仿宋" w:eastAsia="仿宋" w:cs="仿宋"/>
                <w:color w:val="auto"/>
                <w:kern w:val="0"/>
                <w:szCs w:val="21"/>
                <w:lang w:val="en-US" w:eastAsia="zh-CN" w:bidi="ar"/>
              </w:rPr>
              <w:t>201054</w:t>
            </w:r>
          </w:p>
        </w:tc>
        <w:tc>
          <w:tcPr>
            <w:tcW w:w="2662" w:type="dxa"/>
            <w:gridSpan w:val="5"/>
            <w:vAlign w:val="center"/>
          </w:tcPr>
          <w:p>
            <w:pPr>
              <w:widowControl/>
              <w:jc w:val="center"/>
              <w:rPr>
                <w:rFonts w:ascii="仿宋" w:hAnsi="仿宋" w:eastAsia="仿宋" w:cs="仿宋"/>
                <w:color w:val="auto"/>
                <w:kern w:val="0"/>
                <w:szCs w:val="21"/>
                <w:lang w:bidi="ar"/>
              </w:rPr>
            </w:pPr>
          </w:p>
        </w:tc>
        <w:tc>
          <w:tcPr>
            <w:tcW w:w="1663" w:type="dxa"/>
            <w:vAlign w:val="center"/>
          </w:tcPr>
          <w:p>
            <w:pPr>
              <w:widowControl/>
              <w:jc w:val="center"/>
              <w:rPr>
                <w:rFonts w:hint="eastAsia" w:ascii="仿宋" w:hAnsi="仿宋" w:eastAsia="仿宋" w:cs="仿宋"/>
                <w:color w:val="auto"/>
                <w:kern w:val="0"/>
                <w:szCs w:val="21"/>
                <w:lang w:eastAsia="zh-CN" w:bidi="ar"/>
              </w:rPr>
            </w:pPr>
            <w:r>
              <w:rPr>
                <w:rFonts w:hint="eastAsia" w:ascii="仿宋" w:hAnsi="仿宋" w:eastAsia="仿宋" w:cs="仿宋"/>
                <w:color w:val="auto"/>
                <w:kern w:val="0"/>
                <w:szCs w:val="21"/>
                <w:lang w:eastAsia="zh-CN" w:bidi="ar"/>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ascii="仿宋" w:hAnsi="仿宋" w:eastAsia="仿宋" w:cs="仿宋"/>
                <w:color w:val="auto"/>
                <w:kern w:val="0"/>
                <w:szCs w:val="21"/>
                <w:lang w:bidi="ar"/>
              </w:rPr>
            </w:pPr>
            <w:r>
              <w:rPr>
                <w:rFonts w:hint="eastAsia" w:ascii="Arial" w:hAnsi="Arial" w:eastAsia="仿宋" w:cs="Arial"/>
                <w:color w:val="auto"/>
                <w:szCs w:val="21"/>
                <w:lang w:val="en-US" w:eastAsia="zh-CN"/>
              </w:rPr>
              <w:t>段美满</w:t>
            </w:r>
          </w:p>
        </w:tc>
        <w:tc>
          <w:tcPr>
            <w:tcW w:w="1586" w:type="dxa"/>
            <w:gridSpan w:val="2"/>
            <w:vAlign w:val="center"/>
          </w:tcPr>
          <w:p>
            <w:pPr>
              <w:widowControl/>
              <w:jc w:val="center"/>
              <w:rPr>
                <w:rFonts w:ascii="仿宋" w:hAnsi="仿宋" w:eastAsia="仿宋" w:cs="仿宋"/>
                <w:color w:val="auto"/>
                <w:kern w:val="0"/>
                <w:szCs w:val="21"/>
                <w:lang w:bidi="ar"/>
              </w:rPr>
            </w:pPr>
            <w:r>
              <w:rPr>
                <w:rFonts w:ascii="仿宋" w:hAnsi="仿宋" w:eastAsia="仿宋" w:cs="仿宋"/>
                <w:color w:val="auto"/>
                <w:kern w:val="0"/>
                <w:szCs w:val="21"/>
                <w:lang w:bidi="ar"/>
              </w:rPr>
              <w:t>火炸药</w:t>
            </w:r>
          </w:p>
        </w:tc>
        <w:tc>
          <w:tcPr>
            <w:tcW w:w="2661" w:type="dxa"/>
            <w:gridSpan w:val="5"/>
            <w:vAlign w:val="center"/>
          </w:tcPr>
          <w:p>
            <w:pPr>
              <w:widowControl/>
              <w:jc w:val="center"/>
              <w:rPr>
                <w:rFonts w:ascii="仿宋" w:hAnsi="仿宋" w:eastAsia="仿宋" w:cs="仿宋"/>
                <w:color w:val="auto"/>
                <w:kern w:val="0"/>
                <w:szCs w:val="21"/>
                <w:lang w:bidi="ar"/>
              </w:rPr>
            </w:pPr>
            <w:r>
              <w:rPr>
                <w:rFonts w:ascii="仿宋" w:hAnsi="仿宋" w:eastAsia="仿宋" w:cs="仿宋"/>
                <w:color w:val="auto"/>
                <w:kern w:val="0"/>
                <w:szCs w:val="21"/>
                <w:lang w:bidi="ar"/>
              </w:rPr>
              <w:t>S011053000110192002926</w:t>
            </w:r>
          </w:p>
        </w:tc>
        <w:tc>
          <w:tcPr>
            <w:tcW w:w="2662" w:type="dxa"/>
            <w:gridSpan w:val="5"/>
            <w:vAlign w:val="center"/>
          </w:tcPr>
          <w:p>
            <w:pPr>
              <w:widowControl/>
              <w:jc w:val="center"/>
              <w:rPr>
                <w:rFonts w:ascii="仿宋" w:hAnsi="仿宋" w:eastAsia="仿宋" w:cs="仿宋"/>
                <w:color w:val="auto"/>
                <w:kern w:val="0"/>
                <w:szCs w:val="21"/>
                <w:lang w:bidi="ar"/>
              </w:rPr>
            </w:pPr>
            <w:r>
              <w:rPr>
                <w:rFonts w:ascii="仿宋" w:hAnsi="仿宋" w:eastAsia="仿宋" w:cs="仿宋"/>
                <w:color w:val="auto"/>
                <w:kern w:val="0"/>
                <w:szCs w:val="21"/>
                <w:lang w:bidi="ar"/>
              </w:rPr>
              <w:t>55120132547</w:t>
            </w:r>
          </w:p>
        </w:tc>
        <w:tc>
          <w:tcPr>
            <w:tcW w:w="1663" w:type="dxa"/>
            <w:vAlign w:val="center"/>
          </w:tcPr>
          <w:p>
            <w:pPr>
              <w:widowControl/>
              <w:jc w:val="center"/>
              <w:rPr>
                <w:rFonts w:ascii="仿宋" w:hAnsi="仿宋" w:eastAsia="仿宋" w:cs="仿宋"/>
                <w:color w:val="auto"/>
                <w:kern w:val="0"/>
                <w:szCs w:val="21"/>
                <w:lang w:bidi="ar"/>
              </w:rPr>
            </w:pPr>
            <w:r>
              <w:rPr>
                <w:rFonts w:hint="eastAsia" w:ascii="仿宋" w:hAnsi="仿宋" w:eastAsia="仿宋" w:cs="仿宋"/>
                <w:color w:val="auto"/>
                <w:kern w:val="0"/>
                <w:szCs w:val="21"/>
                <w:lang w:bidi="ar"/>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auto"/>
                <w:kern w:val="0"/>
                <w:szCs w:val="21"/>
                <w:lang w:bidi="ar"/>
              </w:rPr>
            </w:pPr>
            <w:r>
              <w:rPr>
                <w:rFonts w:hint="eastAsia" w:ascii="仿宋" w:hAnsi="仿宋" w:eastAsia="仿宋" w:cs="仿宋"/>
                <w:color w:val="auto"/>
                <w:kern w:val="0"/>
                <w:szCs w:val="21"/>
                <w:lang w:bidi="ar"/>
              </w:rPr>
              <w:t>李伟</w:t>
            </w:r>
          </w:p>
        </w:tc>
        <w:tc>
          <w:tcPr>
            <w:tcW w:w="1586" w:type="dxa"/>
            <w:gridSpan w:val="2"/>
            <w:vAlign w:val="center"/>
          </w:tcPr>
          <w:p>
            <w:pPr>
              <w:widowControl/>
              <w:jc w:val="center"/>
              <w:rPr>
                <w:rFonts w:ascii="仿宋" w:hAnsi="仿宋" w:eastAsia="仿宋" w:cs="仿宋"/>
                <w:color w:val="auto"/>
                <w:kern w:val="0"/>
                <w:szCs w:val="21"/>
                <w:lang w:bidi="ar"/>
              </w:rPr>
            </w:pPr>
            <w:r>
              <w:rPr>
                <w:rFonts w:hint="eastAsia" w:ascii="仿宋" w:hAnsi="仿宋" w:eastAsia="仿宋" w:cs="仿宋"/>
                <w:color w:val="auto"/>
                <w:kern w:val="0"/>
                <w:szCs w:val="21"/>
                <w:lang w:bidi="ar"/>
              </w:rPr>
              <w:t>机械</w:t>
            </w:r>
          </w:p>
        </w:tc>
        <w:tc>
          <w:tcPr>
            <w:tcW w:w="2661" w:type="dxa"/>
            <w:gridSpan w:val="5"/>
            <w:vAlign w:val="center"/>
          </w:tcPr>
          <w:p>
            <w:pPr>
              <w:widowControl/>
              <w:jc w:val="center"/>
              <w:rPr>
                <w:rFonts w:ascii="仿宋" w:hAnsi="仿宋" w:eastAsia="仿宋" w:cs="仿宋"/>
                <w:color w:val="auto"/>
                <w:kern w:val="0"/>
                <w:szCs w:val="21"/>
                <w:lang w:bidi="ar"/>
              </w:rPr>
            </w:pPr>
            <w:r>
              <w:rPr>
                <w:rFonts w:hint="eastAsia" w:ascii="仿宋" w:hAnsi="仿宋" w:eastAsia="仿宋" w:cs="仿宋"/>
                <w:color w:val="auto"/>
                <w:kern w:val="0"/>
                <w:szCs w:val="21"/>
                <w:lang w:bidi="ar"/>
              </w:rPr>
              <w:t>1800000000201223</w:t>
            </w:r>
          </w:p>
        </w:tc>
        <w:tc>
          <w:tcPr>
            <w:tcW w:w="2662" w:type="dxa"/>
            <w:gridSpan w:val="5"/>
            <w:vAlign w:val="center"/>
          </w:tcPr>
          <w:p>
            <w:pPr>
              <w:widowControl/>
              <w:jc w:val="center"/>
              <w:rPr>
                <w:rFonts w:ascii="仿宋" w:hAnsi="仿宋" w:eastAsia="仿宋" w:cs="仿宋"/>
                <w:color w:val="auto"/>
                <w:kern w:val="0"/>
                <w:szCs w:val="21"/>
                <w:lang w:bidi="ar"/>
              </w:rPr>
            </w:pPr>
            <w:r>
              <w:rPr>
                <w:rFonts w:hint="eastAsia" w:ascii="仿宋" w:hAnsi="仿宋" w:eastAsia="仿宋" w:cs="仿宋"/>
                <w:color w:val="auto"/>
                <w:kern w:val="0"/>
                <w:szCs w:val="21"/>
                <w:lang w:bidi="ar"/>
              </w:rPr>
              <w:t>\</w:t>
            </w:r>
          </w:p>
        </w:tc>
        <w:tc>
          <w:tcPr>
            <w:tcW w:w="1663" w:type="dxa"/>
            <w:vAlign w:val="center"/>
          </w:tcPr>
          <w:p>
            <w:pPr>
              <w:widowControl/>
              <w:jc w:val="center"/>
              <w:rPr>
                <w:rFonts w:ascii="仿宋" w:hAnsi="仿宋" w:eastAsia="仿宋" w:cs="仿宋"/>
                <w:color w:val="auto"/>
                <w:kern w:val="0"/>
                <w:szCs w:val="21"/>
                <w:lang w:bidi="ar"/>
              </w:rPr>
            </w:pPr>
            <w:r>
              <w:rPr>
                <w:rFonts w:hint="eastAsia" w:ascii="仿宋" w:hAnsi="仿宋" w:eastAsia="仿宋" w:cs="仿宋"/>
                <w:color w:val="auto"/>
                <w:kern w:val="0"/>
                <w:szCs w:val="21"/>
                <w:lang w:bidi="ar"/>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hint="eastAsia" w:ascii="仿宋" w:hAnsi="仿宋" w:eastAsia="仿宋" w:cs="仿宋"/>
                <w:color w:val="auto"/>
                <w:kern w:val="0"/>
                <w:szCs w:val="21"/>
                <w:lang w:eastAsia="zh-CN" w:bidi="ar"/>
              </w:rPr>
            </w:pPr>
            <w:r>
              <w:rPr>
                <w:rFonts w:hint="eastAsia" w:ascii="仿宋" w:hAnsi="仿宋" w:eastAsia="仿宋" w:cs="仿宋"/>
                <w:color w:val="auto"/>
                <w:kern w:val="0"/>
                <w:szCs w:val="21"/>
                <w:lang w:eastAsia="zh-CN" w:bidi="ar"/>
              </w:rPr>
              <w:t>何文勋</w:t>
            </w:r>
          </w:p>
        </w:tc>
        <w:tc>
          <w:tcPr>
            <w:tcW w:w="1586" w:type="dxa"/>
            <w:gridSpan w:val="2"/>
            <w:vAlign w:val="center"/>
          </w:tcPr>
          <w:p>
            <w:pPr>
              <w:widowControl/>
              <w:jc w:val="center"/>
              <w:rPr>
                <w:rFonts w:hint="eastAsia" w:ascii="仿宋" w:hAnsi="仿宋" w:eastAsia="仿宋" w:cs="仿宋"/>
                <w:color w:val="auto"/>
                <w:kern w:val="0"/>
                <w:szCs w:val="21"/>
                <w:lang w:eastAsia="zh-CN" w:bidi="ar"/>
              </w:rPr>
            </w:pPr>
            <w:r>
              <w:rPr>
                <w:rFonts w:hint="eastAsia" w:ascii="仿宋" w:hAnsi="仿宋" w:eastAsia="仿宋" w:cs="仿宋"/>
                <w:color w:val="auto"/>
                <w:kern w:val="0"/>
                <w:szCs w:val="21"/>
                <w:lang w:eastAsia="zh-CN" w:bidi="ar"/>
              </w:rPr>
              <w:t>安全</w:t>
            </w:r>
          </w:p>
        </w:tc>
        <w:tc>
          <w:tcPr>
            <w:tcW w:w="2661" w:type="dxa"/>
            <w:gridSpan w:val="5"/>
            <w:vAlign w:val="center"/>
          </w:tcPr>
          <w:p>
            <w:pPr>
              <w:widowControl/>
              <w:jc w:val="center"/>
              <w:rPr>
                <w:rFonts w:hint="default" w:ascii="仿宋" w:hAnsi="仿宋" w:eastAsia="仿宋" w:cs="仿宋"/>
                <w:color w:val="auto"/>
                <w:kern w:val="0"/>
                <w:szCs w:val="21"/>
                <w:lang w:val="en-US" w:eastAsia="zh-CN" w:bidi="ar"/>
              </w:rPr>
            </w:pPr>
            <w:r>
              <w:rPr>
                <w:rFonts w:hint="eastAsia" w:ascii="仿宋" w:hAnsi="仿宋" w:eastAsia="仿宋" w:cs="仿宋"/>
                <w:color w:val="auto"/>
                <w:kern w:val="0"/>
                <w:szCs w:val="21"/>
                <w:lang w:val="en-US" w:eastAsia="zh-CN" w:bidi="ar"/>
              </w:rPr>
              <w:t>S011053000110193002272</w:t>
            </w:r>
          </w:p>
        </w:tc>
        <w:tc>
          <w:tcPr>
            <w:tcW w:w="2662" w:type="dxa"/>
            <w:gridSpan w:val="5"/>
            <w:vAlign w:val="center"/>
          </w:tcPr>
          <w:p>
            <w:pPr>
              <w:widowControl/>
              <w:jc w:val="center"/>
              <w:rPr>
                <w:rFonts w:ascii="仿宋" w:hAnsi="仿宋" w:eastAsia="仿宋" w:cs="仿宋"/>
                <w:color w:val="auto"/>
                <w:kern w:val="0"/>
                <w:szCs w:val="21"/>
                <w:lang w:bidi="ar"/>
              </w:rPr>
            </w:pPr>
          </w:p>
        </w:tc>
        <w:tc>
          <w:tcPr>
            <w:tcW w:w="1663" w:type="dxa"/>
            <w:vAlign w:val="center"/>
          </w:tcPr>
          <w:p>
            <w:pPr>
              <w:widowControl/>
              <w:jc w:val="center"/>
              <w:rPr>
                <w:rFonts w:ascii="仿宋" w:hAnsi="仿宋" w:eastAsia="仿宋" w:cs="仿宋"/>
                <w:color w:val="auto"/>
                <w:kern w:val="0"/>
                <w:szCs w:val="21"/>
                <w:lang w:bidi="ar"/>
              </w:rPr>
            </w:pPr>
            <w:r>
              <w:rPr>
                <w:rFonts w:hint="eastAsia" w:ascii="仿宋" w:hAnsi="仿宋" w:eastAsia="仿宋" w:cs="仿宋"/>
                <w:color w:val="auto"/>
                <w:kern w:val="0"/>
                <w:szCs w:val="21"/>
                <w:lang w:bidi="ar"/>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auto"/>
                <w:kern w:val="0"/>
                <w:szCs w:val="21"/>
                <w:lang w:bidi="ar"/>
              </w:rPr>
            </w:pPr>
            <w:r>
              <w:rPr>
                <w:rFonts w:ascii="仿宋" w:hAnsi="仿宋" w:eastAsia="仿宋" w:cs="仿宋"/>
                <w:color w:val="auto"/>
                <w:kern w:val="0"/>
                <w:szCs w:val="21"/>
                <w:lang w:bidi="ar"/>
              </w:rPr>
              <w:t>蔡治勇</w:t>
            </w:r>
          </w:p>
        </w:tc>
        <w:tc>
          <w:tcPr>
            <w:tcW w:w="1586" w:type="dxa"/>
            <w:gridSpan w:val="2"/>
            <w:vAlign w:val="center"/>
          </w:tcPr>
          <w:p>
            <w:pPr>
              <w:widowControl/>
              <w:jc w:val="center"/>
              <w:rPr>
                <w:rFonts w:ascii="仿宋" w:hAnsi="仿宋" w:eastAsia="仿宋" w:cs="仿宋"/>
                <w:color w:val="auto"/>
                <w:kern w:val="0"/>
                <w:szCs w:val="21"/>
                <w:lang w:bidi="ar"/>
              </w:rPr>
            </w:pPr>
            <w:r>
              <w:rPr>
                <w:rFonts w:ascii="仿宋" w:hAnsi="仿宋" w:eastAsia="仿宋" w:cs="仿宋"/>
                <w:color w:val="auto"/>
                <w:kern w:val="0"/>
                <w:szCs w:val="21"/>
                <w:lang w:bidi="ar"/>
              </w:rPr>
              <w:t>火炸药、安全</w:t>
            </w:r>
          </w:p>
        </w:tc>
        <w:tc>
          <w:tcPr>
            <w:tcW w:w="2661" w:type="dxa"/>
            <w:gridSpan w:val="5"/>
            <w:vAlign w:val="center"/>
          </w:tcPr>
          <w:p>
            <w:pPr>
              <w:widowControl/>
              <w:jc w:val="center"/>
              <w:rPr>
                <w:rFonts w:ascii="仿宋" w:hAnsi="仿宋" w:eastAsia="仿宋" w:cs="仿宋"/>
                <w:color w:val="auto"/>
                <w:kern w:val="0"/>
                <w:szCs w:val="21"/>
                <w:lang w:bidi="ar"/>
              </w:rPr>
            </w:pPr>
            <w:r>
              <w:rPr>
                <w:rFonts w:hint="eastAsia" w:ascii="仿宋" w:hAnsi="仿宋" w:eastAsia="仿宋" w:cs="仿宋"/>
                <w:color w:val="auto"/>
                <w:kern w:val="0"/>
                <w:szCs w:val="21"/>
                <w:lang w:bidi="ar"/>
              </w:rPr>
              <w:t>0800000000102949</w:t>
            </w:r>
          </w:p>
        </w:tc>
        <w:tc>
          <w:tcPr>
            <w:tcW w:w="2662" w:type="dxa"/>
            <w:gridSpan w:val="5"/>
            <w:vAlign w:val="center"/>
          </w:tcPr>
          <w:p>
            <w:pPr>
              <w:widowControl/>
              <w:jc w:val="center"/>
              <w:rPr>
                <w:rFonts w:ascii="仿宋" w:hAnsi="仿宋" w:eastAsia="仿宋" w:cs="仿宋"/>
                <w:color w:val="auto"/>
                <w:kern w:val="0"/>
                <w:szCs w:val="21"/>
                <w:lang w:bidi="ar"/>
              </w:rPr>
            </w:pPr>
            <w:r>
              <w:rPr>
                <w:rFonts w:ascii="仿宋" w:hAnsi="仿宋" w:eastAsia="仿宋" w:cs="仿宋"/>
                <w:color w:val="auto"/>
                <w:kern w:val="0"/>
                <w:szCs w:val="21"/>
                <w:lang w:bidi="ar"/>
              </w:rPr>
              <w:t>55080052964</w:t>
            </w:r>
          </w:p>
        </w:tc>
        <w:tc>
          <w:tcPr>
            <w:tcW w:w="1663" w:type="dxa"/>
            <w:vAlign w:val="center"/>
          </w:tcPr>
          <w:p>
            <w:pPr>
              <w:widowControl/>
              <w:jc w:val="center"/>
              <w:rPr>
                <w:rFonts w:ascii="仿宋" w:hAnsi="仿宋" w:eastAsia="仿宋" w:cs="仿宋"/>
                <w:color w:val="auto"/>
                <w:kern w:val="0"/>
                <w:szCs w:val="21"/>
                <w:lang w:bidi="ar"/>
              </w:rPr>
            </w:pPr>
            <w:r>
              <w:rPr>
                <w:rFonts w:hint="eastAsia" w:ascii="仿宋" w:hAnsi="仿宋" w:eastAsia="仿宋" w:cs="仿宋"/>
                <w:color w:val="auto"/>
                <w:kern w:val="0"/>
                <w:szCs w:val="21"/>
                <w:lang w:bidi="ar"/>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auto"/>
                <w:kern w:val="0"/>
                <w:szCs w:val="21"/>
                <w:lang w:bidi="ar"/>
              </w:rPr>
            </w:pPr>
            <w:r>
              <w:rPr>
                <w:rFonts w:ascii="仿宋" w:hAnsi="仿宋" w:eastAsia="仿宋" w:cs="仿宋"/>
                <w:color w:val="auto"/>
                <w:kern w:val="0"/>
                <w:szCs w:val="21"/>
                <w:lang w:bidi="ar"/>
              </w:rPr>
              <w:t>冯 皓</w:t>
            </w:r>
          </w:p>
        </w:tc>
        <w:tc>
          <w:tcPr>
            <w:tcW w:w="1586" w:type="dxa"/>
            <w:gridSpan w:val="2"/>
            <w:vAlign w:val="center"/>
          </w:tcPr>
          <w:p>
            <w:pPr>
              <w:widowControl/>
              <w:jc w:val="center"/>
              <w:rPr>
                <w:rFonts w:ascii="仿宋" w:hAnsi="仿宋" w:eastAsia="仿宋" w:cs="仿宋"/>
                <w:color w:val="auto"/>
                <w:kern w:val="0"/>
                <w:szCs w:val="21"/>
                <w:lang w:bidi="ar"/>
              </w:rPr>
            </w:pPr>
            <w:r>
              <w:rPr>
                <w:rFonts w:ascii="仿宋" w:hAnsi="仿宋" w:eastAsia="仿宋" w:cs="仿宋"/>
                <w:color w:val="auto"/>
                <w:kern w:val="0"/>
                <w:szCs w:val="21"/>
                <w:lang w:bidi="ar"/>
              </w:rPr>
              <w:t>机械、化工机械</w:t>
            </w:r>
          </w:p>
        </w:tc>
        <w:tc>
          <w:tcPr>
            <w:tcW w:w="2661" w:type="dxa"/>
            <w:gridSpan w:val="5"/>
            <w:vAlign w:val="center"/>
          </w:tcPr>
          <w:p>
            <w:pPr>
              <w:widowControl/>
              <w:jc w:val="center"/>
              <w:rPr>
                <w:rFonts w:ascii="仿宋" w:hAnsi="仿宋" w:eastAsia="仿宋" w:cs="仿宋"/>
                <w:color w:val="auto"/>
                <w:kern w:val="0"/>
                <w:szCs w:val="21"/>
                <w:lang w:bidi="ar"/>
              </w:rPr>
            </w:pPr>
            <w:r>
              <w:rPr>
                <w:rFonts w:ascii="仿宋" w:hAnsi="仿宋" w:eastAsia="仿宋" w:cs="仿宋"/>
                <w:color w:val="auto"/>
                <w:kern w:val="0"/>
                <w:szCs w:val="21"/>
                <w:lang w:bidi="ar"/>
              </w:rPr>
              <w:t>1600000000201291</w:t>
            </w:r>
          </w:p>
        </w:tc>
        <w:tc>
          <w:tcPr>
            <w:tcW w:w="2662" w:type="dxa"/>
            <w:gridSpan w:val="5"/>
            <w:vAlign w:val="center"/>
          </w:tcPr>
          <w:p>
            <w:pPr>
              <w:widowControl/>
              <w:jc w:val="center"/>
              <w:rPr>
                <w:rFonts w:ascii="仿宋" w:hAnsi="仿宋" w:eastAsia="仿宋" w:cs="仿宋"/>
                <w:color w:val="auto"/>
                <w:kern w:val="0"/>
                <w:szCs w:val="21"/>
                <w:lang w:bidi="ar"/>
              </w:rPr>
            </w:pPr>
            <w:r>
              <w:rPr>
                <w:rFonts w:ascii="仿宋" w:hAnsi="仿宋" w:eastAsia="仿宋" w:cs="仿宋"/>
                <w:color w:val="auto"/>
                <w:kern w:val="0"/>
                <w:szCs w:val="21"/>
                <w:lang w:bidi="ar"/>
              </w:rPr>
              <w:t>55130140330</w:t>
            </w:r>
          </w:p>
        </w:tc>
        <w:tc>
          <w:tcPr>
            <w:tcW w:w="1663" w:type="dxa"/>
            <w:vAlign w:val="center"/>
          </w:tcPr>
          <w:p>
            <w:pPr>
              <w:widowControl/>
              <w:jc w:val="center"/>
              <w:rPr>
                <w:rFonts w:ascii="仿宋" w:hAnsi="仿宋" w:eastAsia="仿宋" w:cs="仿宋"/>
                <w:color w:val="auto"/>
                <w:kern w:val="0"/>
                <w:szCs w:val="21"/>
                <w:lang w:bidi="ar"/>
              </w:rPr>
            </w:pPr>
            <w:r>
              <w:rPr>
                <w:rFonts w:hint="eastAsia" w:ascii="仿宋" w:hAnsi="仿宋" w:eastAsia="仿宋" w:cs="仿宋"/>
                <w:color w:val="auto"/>
                <w:kern w:val="0"/>
                <w:szCs w:val="21"/>
                <w:lang w:bidi="ar"/>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hint="default" w:ascii="仿宋" w:hAnsi="仿宋" w:eastAsia="仿宋" w:cs="仿宋"/>
                <w:color w:val="auto"/>
                <w:kern w:val="0"/>
                <w:szCs w:val="21"/>
                <w:lang w:val="en-US" w:eastAsia="zh-CN" w:bidi="ar"/>
              </w:rPr>
            </w:pPr>
            <w:r>
              <w:rPr>
                <w:rFonts w:hint="eastAsia" w:ascii="仿宋" w:hAnsi="仿宋" w:eastAsia="仿宋" w:cs="仿宋"/>
                <w:color w:val="auto"/>
                <w:kern w:val="0"/>
                <w:szCs w:val="21"/>
                <w:lang w:val="en-US" w:eastAsia="zh-CN" w:bidi="ar"/>
              </w:rPr>
              <w:t>潘盼新</w:t>
            </w:r>
          </w:p>
        </w:tc>
        <w:tc>
          <w:tcPr>
            <w:tcW w:w="1586" w:type="dxa"/>
            <w:gridSpan w:val="2"/>
            <w:vAlign w:val="center"/>
          </w:tcPr>
          <w:p>
            <w:pPr>
              <w:widowControl/>
              <w:jc w:val="center"/>
              <w:rPr>
                <w:rFonts w:hint="default" w:ascii="仿宋" w:hAnsi="仿宋" w:eastAsia="仿宋" w:cs="仿宋"/>
                <w:color w:val="auto"/>
                <w:kern w:val="0"/>
                <w:szCs w:val="21"/>
                <w:lang w:val="en-US" w:eastAsia="zh-CN" w:bidi="ar"/>
              </w:rPr>
            </w:pPr>
            <w:r>
              <w:rPr>
                <w:rFonts w:hint="eastAsia" w:ascii="仿宋" w:hAnsi="仿宋" w:eastAsia="仿宋" w:cs="仿宋"/>
                <w:color w:val="auto"/>
                <w:kern w:val="0"/>
                <w:szCs w:val="21"/>
                <w:lang w:val="en-US" w:eastAsia="zh-CN" w:bidi="ar"/>
              </w:rPr>
              <w:t>安全</w:t>
            </w:r>
          </w:p>
        </w:tc>
        <w:tc>
          <w:tcPr>
            <w:tcW w:w="2661" w:type="dxa"/>
            <w:gridSpan w:val="5"/>
            <w:vAlign w:val="center"/>
          </w:tcPr>
          <w:p>
            <w:pPr>
              <w:widowControl/>
              <w:jc w:val="center"/>
              <w:rPr>
                <w:rFonts w:hint="default" w:ascii="仿宋" w:hAnsi="仿宋" w:eastAsia="仿宋" w:cs="仿宋"/>
                <w:color w:val="auto"/>
                <w:kern w:val="0"/>
                <w:szCs w:val="21"/>
                <w:lang w:eastAsia="zh-CN" w:bidi="ar"/>
              </w:rPr>
            </w:pPr>
            <w:r>
              <w:rPr>
                <w:rFonts w:hint="eastAsia" w:ascii="仿宋" w:hAnsi="仿宋" w:eastAsia="仿宋" w:cs="仿宋"/>
                <w:color w:val="auto"/>
                <w:kern w:val="0"/>
                <w:szCs w:val="21"/>
                <w:lang w:val="en-US" w:eastAsia="zh-CN" w:bidi="ar"/>
              </w:rPr>
              <w:t xml:space="preserve">S011053000110193002253 </w:t>
            </w:r>
          </w:p>
        </w:tc>
        <w:tc>
          <w:tcPr>
            <w:tcW w:w="2662" w:type="dxa"/>
            <w:gridSpan w:val="5"/>
            <w:vAlign w:val="center"/>
          </w:tcPr>
          <w:p>
            <w:pPr>
              <w:widowControl/>
              <w:jc w:val="center"/>
              <w:rPr>
                <w:rFonts w:hint="eastAsia" w:ascii="仿宋" w:hAnsi="仿宋" w:eastAsia="仿宋" w:cs="仿宋"/>
                <w:color w:val="auto"/>
                <w:kern w:val="0"/>
                <w:szCs w:val="21"/>
                <w:lang w:val="en-US" w:eastAsia="zh-CN" w:bidi="ar"/>
              </w:rPr>
            </w:pPr>
          </w:p>
        </w:tc>
        <w:tc>
          <w:tcPr>
            <w:tcW w:w="1663" w:type="dxa"/>
            <w:vAlign w:val="center"/>
          </w:tcPr>
          <w:p>
            <w:pPr>
              <w:widowControl/>
              <w:jc w:val="center"/>
              <w:rPr>
                <w:rFonts w:hint="eastAsia" w:ascii="仿宋" w:hAnsi="仿宋" w:eastAsia="仿宋" w:cs="仿宋"/>
                <w:color w:val="auto"/>
                <w:kern w:val="0"/>
                <w:szCs w:val="21"/>
                <w:lang w:val="en-US" w:eastAsia="zh-CN" w:bidi="ar"/>
              </w:rPr>
            </w:pPr>
            <w:r>
              <w:rPr>
                <w:rFonts w:hint="eastAsia" w:ascii="仿宋" w:hAnsi="仿宋" w:eastAsia="仿宋" w:cs="仿宋"/>
                <w:color w:val="auto"/>
                <w:kern w:val="0"/>
                <w:szCs w:val="21"/>
                <w:lang w:val="en-US" w:eastAsia="zh-CN" w:bidi="ar"/>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hint="eastAsia" w:ascii="仿宋" w:hAnsi="仿宋" w:eastAsia="仿宋" w:cs="仿宋"/>
                <w:color w:val="auto"/>
                <w:kern w:val="0"/>
                <w:szCs w:val="21"/>
                <w:lang w:val="en-US" w:eastAsia="zh-CN" w:bidi="ar"/>
              </w:rPr>
            </w:pPr>
            <w:r>
              <w:rPr>
                <w:rFonts w:hint="eastAsia" w:ascii="仿宋" w:hAnsi="仿宋" w:eastAsia="仿宋" w:cs="仿宋"/>
                <w:color w:val="auto"/>
                <w:kern w:val="0"/>
                <w:szCs w:val="21"/>
                <w:lang w:val="en-US" w:eastAsia="zh-CN" w:bidi="ar"/>
              </w:rPr>
              <w:t>张吉金</w:t>
            </w:r>
          </w:p>
        </w:tc>
        <w:tc>
          <w:tcPr>
            <w:tcW w:w="1586" w:type="dxa"/>
            <w:gridSpan w:val="2"/>
            <w:vAlign w:val="center"/>
          </w:tcPr>
          <w:p>
            <w:pPr>
              <w:widowControl/>
              <w:jc w:val="center"/>
              <w:rPr>
                <w:rFonts w:hint="eastAsia" w:ascii="仿宋" w:hAnsi="仿宋" w:eastAsia="仿宋" w:cs="仿宋"/>
                <w:color w:val="auto"/>
                <w:kern w:val="0"/>
                <w:szCs w:val="21"/>
                <w:lang w:val="en-US" w:eastAsia="zh-CN" w:bidi="ar"/>
              </w:rPr>
            </w:pPr>
            <w:r>
              <w:rPr>
                <w:rFonts w:hint="eastAsia" w:ascii="仿宋" w:hAnsi="仿宋" w:eastAsia="仿宋" w:cs="仿宋"/>
                <w:color w:val="auto"/>
                <w:kern w:val="0"/>
                <w:szCs w:val="21"/>
                <w:lang w:val="en-US" w:eastAsia="zh-CN" w:bidi="ar"/>
              </w:rPr>
              <w:t>地质专业</w:t>
            </w:r>
          </w:p>
        </w:tc>
        <w:tc>
          <w:tcPr>
            <w:tcW w:w="2661" w:type="dxa"/>
            <w:gridSpan w:val="5"/>
            <w:vAlign w:val="center"/>
          </w:tcPr>
          <w:p>
            <w:pPr>
              <w:widowControl/>
              <w:jc w:val="center"/>
              <w:rPr>
                <w:rFonts w:hint="eastAsia" w:ascii="仿宋" w:hAnsi="仿宋" w:eastAsia="仿宋" w:cs="仿宋"/>
                <w:color w:val="auto"/>
                <w:kern w:val="0"/>
                <w:szCs w:val="21"/>
                <w:lang w:bidi="ar"/>
              </w:rPr>
            </w:pPr>
            <w:r>
              <w:rPr>
                <w:rFonts w:hint="eastAsia" w:ascii="仿宋" w:hAnsi="仿宋" w:eastAsia="仿宋" w:cs="仿宋"/>
                <w:color w:val="auto"/>
                <w:kern w:val="0"/>
                <w:szCs w:val="21"/>
                <w:lang w:val="en-US" w:eastAsia="zh-CN" w:bidi="ar"/>
              </w:rPr>
              <w:t>1700000000301771</w:t>
            </w:r>
          </w:p>
        </w:tc>
        <w:tc>
          <w:tcPr>
            <w:tcW w:w="2662" w:type="dxa"/>
            <w:gridSpan w:val="5"/>
            <w:vAlign w:val="center"/>
          </w:tcPr>
          <w:p>
            <w:pPr>
              <w:widowControl/>
              <w:jc w:val="center"/>
              <w:rPr>
                <w:rFonts w:hint="default" w:ascii="仿宋" w:hAnsi="仿宋" w:eastAsia="仿宋" w:cs="仿宋"/>
                <w:color w:val="auto"/>
                <w:kern w:val="0"/>
                <w:szCs w:val="21"/>
                <w:lang w:eastAsia="zh-CN" w:bidi="ar"/>
              </w:rPr>
            </w:pPr>
            <w:r>
              <w:rPr>
                <w:rFonts w:hint="eastAsia" w:ascii="仿宋" w:hAnsi="仿宋" w:eastAsia="仿宋" w:cs="仿宋"/>
                <w:color w:val="auto"/>
                <w:kern w:val="0"/>
                <w:szCs w:val="21"/>
                <w:lang w:bidi="ar"/>
              </w:rPr>
              <w:t>\</w:t>
            </w:r>
          </w:p>
        </w:tc>
        <w:tc>
          <w:tcPr>
            <w:tcW w:w="1663" w:type="dxa"/>
            <w:vAlign w:val="center"/>
          </w:tcPr>
          <w:p>
            <w:pPr>
              <w:widowControl/>
              <w:jc w:val="center"/>
              <w:rPr>
                <w:rFonts w:hint="eastAsia" w:ascii="仿宋" w:hAnsi="仿宋" w:eastAsia="仿宋" w:cs="仿宋"/>
                <w:color w:val="auto"/>
                <w:kern w:val="0"/>
                <w:szCs w:val="21"/>
                <w:lang w:bidi="ar"/>
              </w:rPr>
            </w:pPr>
            <w:r>
              <w:rPr>
                <w:rFonts w:hint="eastAsia" w:ascii="仿宋" w:hAnsi="仿宋" w:eastAsia="仿宋" w:cs="仿宋"/>
                <w:color w:val="auto"/>
                <w:kern w:val="0"/>
                <w:szCs w:val="21"/>
                <w:lang w:val="en-US" w:eastAsia="zh-CN" w:bidi="ar"/>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hint="eastAsia" w:ascii="仿宋_GB2312" w:hAnsi="宋体" w:eastAsia="仿宋_GB2312" w:cs="Times New Roman"/>
                <w:kern w:val="0"/>
                <w:sz w:val="21"/>
                <w:lang w:val="en-US" w:eastAsia="zh-CN" w:bidi="ar-SA"/>
              </w:rPr>
            </w:pPr>
            <w:r>
              <w:rPr>
                <w:rFonts w:hint="eastAsia" w:ascii="仿宋_GB2312" w:hAnsi="宋体" w:eastAsia="仿宋_GB2312" w:cs="仿宋_GB2312"/>
                <w:kern w:val="0"/>
              </w:rPr>
              <w:t>刘国勇</w:t>
            </w:r>
          </w:p>
        </w:tc>
        <w:tc>
          <w:tcPr>
            <w:tcW w:w="1586" w:type="dxa"/>
            <w:gridSpan w:val="2"/>
            <w:vAlign w:val="center"/>
          </w:tcPr>
          <w:p>
            <w:pPr>
              <w:widowControl/>
              <w:adjustRightInd w:val="0"/>
              <w:snapToGrid w:val="0"/>
              <w:jc w:val="center"/>
              <w:rPr>
                <w:rFonts w:hint="eastAsia" w:ascii="仿宋_GB2312" w:hAnsi="宋体" w:eastAsia="仿宋_GB2312" w:cs="仿宋_GB2312"/>
                <w:kern w:val="0"/>
                <w:sz w:val="21"/>
                <w:lang w:val="en-US" w:eastAsia="zh-CN" w:bidi="ar-SA"/>
              </w:rPr>
            </w:pPr>
            <w:r>
              <w:rPr>
                <w:rFonts w:hint="eastAsia" w:ascii="仿宋_GB2312" w:hAnsi="宋体" w:eastAsia="仿宋_GB2312" w:cs="仿宋_GB2312"/>
                <w:kern w:val="0"/>
                <w:lang w:eastAsia="zh-CN"/>
              </w:rPr>
              <w:t>化工工艺</w:t>
            </w:r>
          </w:p>
        </w:tc>
        <w:tc>
          <w:tcPr>
            <w:tcW w:w="2661" w:type="dxa"/>
            <w:gridSpan w:val="5"/>
            <w:vAlign w:val="center"/>
          </w:tcPr>
          <w:p>
            <w:pPr>
              <w:widowControl/>
              <w:jc w:val="center"/>
              <w:rPr>
                <w:rFonts w:hint="eastAsia" w:ascii="宋体" w:hAnsi="宋体" w:eastAsia="宋体" w:cs="宋体"/>
                <w:kern w:val="0"/>
                <w:sz w:val="21"/>
                <w:lang w:val="en-US" w:eastAsia="zh-CN" w:bidi="ar-SA"/>
              </w:rPr>
            </w:pPr>
            <w:r>
              <w:rPr>
                <w:rFonts w:hint="eastAsia" w:ascii="宋体" w:hAnsi="宋体" w:cs="宋体"/>
                <w:kern w:val="0"/>
              </w:rPr>
              <w:t>1800000000100099</w:t>
            </w:r>
          </w:p>
        </w:tc>
        <w:tc>
          <w:tcPr>
            <w:tcW w:w="2662" w:type="dxa"/>
            <w:gridSpan w:val="5"/>
            <w:vAlign w:val="center"/>
          </w:tcPr>
          <w:p>
            <w:pPr>
              <w:widowControl/>
              <w:adjustRightInd w:val="0"/>
              <w:snapToGrid w:val="0"/>
              <w:jc w:val="center"/>
              <w:rPr>
                <w:rFonts w:hint="eastAsia" w:ascii="仿宋_GB2312" w:hAnsi="宋体" w:eastAsia="仿宋_GB2312" w:cs="Times New Roman"/>
                <w:kern w:val="0"/>
                <w:sz w:val="21"/>
                <w:lang w:val="en-US" w:eastAsia="zh-CN" w:bidi="ar-SA"/>
              </w:rPr>
            </w:pPr>
            <w:r>
              <w:rPr>
                <w:rFonts w:hint="eastAsia" w:ascii="仿宋_GB2312" w:hAnsi="宋体" w:eastAsia="仿宋_GB2312" w:cs="Times New Roman"/>
                <w:kern w:val="0"/>
              </w:rPr>
              <w:t>0016637</w:t>
            </w:r>
          </w:p>
        </w:tc>
        <w:tc>
          <w:tcPr>
            <w:tcW w:w="1663" w:type="dxa"/>
            <w:vAlign w:val="center"/>
          </w:tcPr>
          <w:p>
            <w:pPr>
              <w:adjustRightInd w:val="0"/>
              <w:snapToGrid w:val="0"/>
              <w:jc w:val="center"/>
              <w:rPr>
                <w:rFonts w:hint="eastAsia" w:ascii="仿宋_GB2312" w:hAnsi="Times New Roman" w:eastAsia="仿宋_GB2312" w:cs="Times New Roman"/>
                <w:kern w:val="2"/>
                <w:sz w:val="21"/>
                <w:lang w:val="en-US" w:eastAsia="zh-CN" w:bidi="ar-SA"/>
              </w:rPr>
            </w:pPr>
            <w:r>
              <w:rPr>
                <w:rFonts w:hint="eastAsia" w:ascii="仿宋_GB2312" w:eastAsia="仿宋_GB2312" w:cs="仿宋_GB2312"/>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vAlign w:val="center"/>
          </w:tcPr>
          <w:p>
            <w:pPr>
              <w:spacing w:line="500" w:lineRule="exact"/>
              <w:jc w:val="center"/>
              <w:rPr>
                <w:rFonts w:ascii="仿宋" w:hAnsi="仿宋" w:eastAsia="仿宋"/>
                <w:color w:val="auto"/>
                <w:szCs w:val="21"/>
              </w:rPr>
            </w:pPr>
            <w:r>
              <w:rPr>
                <w:rFonts w:hint="eastAsia" w:ascii="仿宋" w:hAnsi="仿宋" w:eastAsia="仿宋"/>
                <w:b/>
                <w:color w:val="auto"/>
                <w:szCs w:val="21"/>
              </w:rPr>
              <w:t>项目简介</w:t>
            </w:r>
          </w:p>
        </w:tc>
        <w:tc>
          <w:tcPr>
            <w:tcW w:w="8572" w:type="dxa"/>
            <w:gridSpan w:val="13"/>
            <w:vAlign w:val="center"/>
          </w:tcPr>
          <w:p>
            <w:pPr>
              <w:widowControl/>
              <w:ind w:firstLine="422" w:firstLineChars="200"/>
              <w:rPr>
                <w:rFonts w:hint="default" w:ascii="Arial" w:hAnsi="仿宋" w:eastAsia="仿宋" w:cs="Arial"/>
                <w:color w:val="auto"/>
                <w:spacing w:val="-14"/>
                <w:szCs w:val="21"/>
                <w:lang w:val="en-US" w:eastAsia="zh-CN"/>
              </w:rPr>
            </w:pPr>
            <w:r>
              <w:rPr>
                <w:rFonts w:hint="eastAsia" w:ascii="仿宋" w:hAnsi="仿宋" w:eastAsia="仿宋" w:cs="宋体"/>
                <w:b/>
                <w:bCs/>
                <w:color w:val="auto"/>
                <w:szCs w:val="21"/>
              </w:rPr>
              <w:t>项目简介：</w:t>
            </w:r>
            <w:r>
              <w:rPr>
                <w:rFonts w:hint="eastAsia" w:ascii="Arial" w:hAnsi="仿宋" w:eastAsia="仿宋" w:cs="Arial"/>
                <w:color w:val="auto"/>
                <w:spacing w:val="-14"/>
                <w:szCs w:val="21"/>
                <w:lang w:eastAsia="zh-CN"/>
              </w:rPr>
              <w:t>拉萨</w:t>
            </w:r>
            <w:r>
              <w:rPr>
                <w:rFonts w:hint="eastAsia" w:ascii="Arial" w:hAnsi="仿宋" w:eastAsia="仿宋" w:cs="Arial"/>
                <w:color w:val="auto"/>
                <w:spacing w:val="-14"/>
                <w:szCs w:val="21"/>
                <w:lang w:val="en-US" w:eastAsia="zh-CN"/>
              </w:rPr>
              <w:t>燕燕</w:t>
            </w:r>
            <w:r>
              <w:rPr>
                <w:rFonts w:hint="eastAsia" w:ascii="Arial" w:hAnsi="仿宋" w:eastAsia="仿宋" w:cs="Arial"/>
                <w:color w:val="auto"/>
                <w:spacing w:val="-14"/>
                <w:szCs w:val="21"/>
                <w:lang w:eastAsia="zh-CN"/>
              </w:rPr>
              <w:t>烟花爆竹</w:t>
            </w:r>
            <w:r>
              <w:rPr>
                <w:rFonts w:hint="eastAsia" w:ascii="Arial" w:hAnsi="仿宋" w:eastAsia="仿宋" w:cs="Arial"/>
                <w:color w:val="auto"/>
                <w:spacing w:val="-14"/>
                <w:szCs w:val="21"/>
                <w:lang w:val="en-US" w:eastAsia="zh-CN"/>
              </w:rPr>
              <w:t>销售</w:t>
            </w:r>
            <w:r>
              <w:rPr>
                <w:rFonts w:hint="eastAsia" w:ascii="Arial" w:hAnsi="仿宋" w:eastAsia="仿宋" w:cs="Arial"/>
                <w:color w:val="auto"/>
                <w:spacing w:val="-14"/>
                <w:szCs w:val="21"/>
                <w:lang w:eastAsia="zh-CN"/>
              </w:rPr>
              <w:t>有限公司成立于20</w:t>
            </w:r>
            <w:r>
              <w:rPr>
                <w:rFonts w:hint="eastAsia" w:ascii="Arial" w:hAnsi="仿宋" w:eastAsia="仿宋" w:cs="Arial"/>
                <w:color w:val="auto"/>
                <w:spacing w:val="-14"/>
                <w:szCs w:val="21"/>
                <w:lang w:val="en-US" w:eastAsia="zh-CN"/>
              </w:rPr>
              <w:t>10</w:t>
            </w:r>
            <w:r>
              <w:rPr>
                <w:rFonts w:hint="eastAsia" w:ascii="Arial" w:hAnsi="仿宋" w:eastAsia="仿宋" w:cs="Arial"/>
                <w:color w:val="auto"/>
                <w:spacing w:val="-14"/>
                <w:szCs w:val="21"/>
                <w:lang w:eastAsia="zh-CN"/>
              </w:rPr>
              <w:t>年</w:t>
            </w:r>
            <w:r>
              <w:rPr>
                <w:rFonts w:hint="eastAsia" w:ascii="Arial" w:hAnsi="仿宋" w:eastAsia="仿宋" w:cs="Arial"/>
                <w:color w:val="auto"/>
                <w:spacing w:val="-14"/>
                <w:szCs w:val="21"/>
                <w:lang w:val="en-US" w:eastAsia="zh-CN"/>
              </w:rPr>
              <w:t>04</w:t>
            </w:r>
            <w:r>
              <w:rPr>
                <w:rFonts w:hint="eastAsia" w:ascii="Arial" w:hAnsi="仿宋" w:eastAsia="仿宋" w:cs="Arial"/>
                <w:color w:val="auto"/>
                <w:spacing w:val="-14"/>
                <w:szCs w:val="21"/>
                <w:lang w:eastAsia="zh-CN"/>
              </w:rPr>
              <w:t>月</w:t>
            </w:r>
            <w:r>
              <w:rPr>
                <w:rFonts w:hint="eastAsia" w:ascii="Arial" w:hAnsi="仿宋" w:eastAsia="仿宋" w:cs="Arial"/>
                <w:color w:val="auto"/>
                <w:spacing w:val="-14"/>
                <w:szCs w:val="21"/>
                <w:lang w:val="en-US" w:eastAsia="zh-CN"/>
              </w:rPr>
              <w:t>08</w:t>
            </w:r>
            <w:r>
              <w:rPr>
                <w:rFonts w:hint="eastAsia" w:ascii="Arial" w:hAnsi="仿宋" w:eastAsia="仿宋" w:cs="Arial"/>
                <w:color w:val="auto"/>
                <w:spacing w:val="-14"/>
                <w:szCs w:val="21"/>
                <w:lang w:eastAsia="zh-CN"/>
              </w:rPr>
              <w:t>日；类型：有限责任公司；</w:t>
            </w:r>
            <w:r>
              <w:rPr>
                <w:rFonts w:hint="eastAsia" w:ascii="Arial" w:hAnsi="仿宋" w:eastAsia="仿宋" w:cs="Arial"/>
                <w:color w:val="auto"/>
                <w:spacing w:val="-14"/>
                <w:szCs w:val="21"/>
                <w:lang w:val="en-US" w:eastAsia="zh-CN"/>
              </w:rPr>
              <w:t>地址所在地</w:t>
            </w:r>
            <w:r>
              <w:rPr>
                <w:rFonts w:hint="eastAsia" w:ascii="Arial" w:hAnsi="仿宋" w:eastAsia="仿宋" w:cs="Arial"/>
                <w:color w:val="auto"/>
                <w:spacing w:val="-14"/>
                <w:szCs w:val="21"/>
                <w:lang w:eastAsia="zh-CN"/>
              </w:rPr>
              <w:t>：</w:t>
            </w:r>
            <w:r>
              <w:rPr>
                <w:rFonts w:hint="eastAsia" w:ascii="Arial" w:hAnsi="仿宋" w:eastAsia="仿宋" w:cs="Arial"/>
                <w:color w:val="auto"/>
                <w:spacing w:val="-14"/>
                <w:szCs w:val="21"/>
                <w:lang w:val="en-US" w:eastAsia="zh-CN"/>
              </w:rPr>
              <w:t>拉萨市色拉路43号</w:t>
            </w:r>
            <w:r>
              <w:rPr>
                <w:rFonts w:hint="eastAsia" w:ascii="Arial" w:hAnsi="仿宋" w:eastAsia="仿宋" w:cs="Arial"/>
                <w:color w:val="auto"/>
                <w:spacing w:val="-14"/>
                <w:szCs w:val="21"/>
                <w:lang w:eastAsia="zh-CN"/>
              </w:rPr>
              <w:t>；法定代表人：</w:t>
            </w:r>
            <w:r>
              <w:rPr>
                <w:rFonts w:hint="eastAsia" w:ascii="Arial" w:hAnsi="仿宋" w:eastAsia="仿宋" w:cs="Arial"/>
                <w:color w:val="auto"/>
                <w:spacing w:val="-14"/>
                <w:szCs w:val="21"/>
                <w:lang w:val="en-US" w:eastAsia="zh-CN"/>
              </w:rPr>
              <w:t>唐华素</w:t>
            </w:r>
            <w:r>
              <w:rPr>
                <w:rFonts w:hint="eastAsia" w:ascii="Arial" w:hAnsi="仿宋" w:eastAsia="仿宋" w:cs="Arial"/>
                <w:color w:val="auto"/>
                <w:spacing w:val="-14"/>
                <w:szCs w:val="21"/>
                <w:lang w:eastAsia="zh-CN"/>
              </w:rPr>
              <w:t>；注册资本：</w:t>
            </w:r>
            <w:r>
              <w:rPr>
                <w:rFonts w:hint="eastAsia" w:ascii="Arial" w:hAnsi="仿宋" w:eastAsia="仿宋" w:cs="Arial"/>
                <w:color w:val="auto"/>
                <w:spacing w:val="-14"/>
                <w:szCs w:val="21"/>
                <w:lang w:val="en-US" w:eastAsia="zh-CN"/>
              </w:rPr>
              <w:t>叁拾</w:t>
            </w:r>
            <w:r>
              <w:rPr>
                <w:rFonts w:hint="eastAsia" w:ascii="Arial" w:hAnsi="仿宋" w:eastAsia="仿宋" w:cs="Arial"/>
                <w:color w:val="auto"/>
                <w:spacing w:val="-14"/>
                <w:szCs w:val="21"/>
                <w:lang w:eastAsia="zh-CN"/>
              </w:rPr>
              <w:t>万</w:t>
            </w:r>
            <w:r>
              <w:rPr>
                <w:rFonts w:hint="eastAsia" w:ascii="Arial" w:hAnsi="仿宋" w:eastAsia="仿宋" w:cs="Arial"/>
                <w:color w:val="auto"/>
                <w:spacing w:val="-14"/>
                <w:szCs w:val="21"/>
                <w:lang w:val="en-US" w:eastAsia="zh-CN"/>
              </w:rPr>
              <w:t>圆</w:t>
            </w:r>
            <w:r>
              <w:rPr>
                <w:rFonts w:hint="eastAsia" w:ascii="Arial" w:hAnsi="仿宋" w:eastAsia="仿宋" w:cs="Arial"/>
                <w:color w:val="auto"/>
                <w:spacing w:val="-14"/>
                <w:szCs w:val="21"/>
                <w:lang w:eastAsia="zh-CN"/>
              </w:rPr>
              <w:t>整；经营范围：烟花爆竹</w:t>
            </w:r>
            <w:r>
              <w:rPr>
                <w:rFonts w:hint="eastAsia" w:ascii="Arial" w:hAnsi="仿宋" w:eastAsia="仿宋" w:cs="Arial"/>
                <w:color w:val="auto"/>
                <w:spacing w:val="-14"/>
                <w:szCs w:val="21"/>
                <w:lang w:val="en-US" w:eastAsia="zh-CN"/>
              </w:rPr>
              <w:t>销售</w:t>
            </w:r>
            <w:r>
              <w:rPr>
                <w:rFonts w:hint="eastAsia" w:ascii="Arial" w:hAnsi="仿宋" w:eastAsia="仿宋" w:cs="Arial"/>
                <w:color w:val="auto"/>
                <w:spacing w:val="-14"/>
                <w:szCs w:val="21"/>
                <w:lang w:eastAsia="zh-CN"/>
              </w:rPr>
              <w:t>。【依法须经批准的项目，经相关部门批准后方可经营</w:t>
            </w:r>
            <w:r>
              <w:rPr>
                <w:rFonts w:hint="eastAsia" w:ascii="Arial" w:hAnsi="仿宋" w:eastAsia="仿宋" w:cs="Arial"/>
                <w:color w:val="auto"/>
                <w:spacing w:val="-14"/>
                <w:szCs w:val="21"/>
                <w:lang w:val="en-US" w:eastAsia="zh-CN"/>
              </w:rPr>
              <w:t>活动</w:t>
            </w:r>
            <w:r>
              <w:rPr>
                <w:rFonts w:hint="eastAsia" w:ascii="Arial" w:hAnsi="仿宋" w:eastAsia="仿宋" w:cs="Arial"/>
                <w:color w:val="auto"/>
                <w:spacing w:val="-14"/>
                <w:szCs w:val="21"/>
                <w:lang w:eastAsia="zh-CN"/>
              </w:rPr>
              <w:t>】。</w:t>
            </w:r>
            <w:r>
              <w:rPr>
                <w:rFonts w:hint="eastAsia" w:ascii="Arial" w:hAnsi="仿宋" w:eastAsia="仿宋" w:cs="Arial"/>
                <w:color w:val="auto"/>
                <w:spacing w:val="-14"/>
                <w:szCs w:val="21"/>
                <w:lang w:val="en-US" w:eastAsia="zh-CN"/>
              </w:rPr>
              <w:t>该公司已加入拉萨市烟花爆竹协会进行统一管理。拉萨燕燕烟花爆竹销售有限公司租赁协会的库区作为该项目的所在地，且将库区内的1#、3#、6#仓库租赁给西藏英海商贸有限公司、西藏彩桥烟花鞭炮销售有限公司、拉萨荣兴科技服务有限公司、拉萨瑞祥商贸服务有限公司、拉萨喜庆烟花爆竹有限责任公司、拉萨新惠华商贸有限公司、拉萨鑫达烟花爆竹有限公司进行管理。</w:t>
            </w:r>
          </w:p>
          <w:p>
            <w:pPr>
              <w:widowControl/>
              <w:ind w:firstLine="364" w:firstLineChars="200"/>
              <w:rPr>
                <w:rFonts w:hint="default" w:ascii="仿宋" w:hAnsi="仿宋" w:eastAsia="仿宋" w:cs="宋体"/>
                <w:b/>
                <w:bCs/>
                <w:color w:val="auto"/>
                <w:szCs w:val="21"/>
                <w:lang w:val="en-US"/>
              </w:rPr>
            </w:pPr>
            <w:r>
              <w:rPr>
                <w:rFonts w:hint="eastAsia" w:ascii="Arial" w:hAnsi="仿宋" w:eastAsia="仿宋" w:cs="Arial"/>
                <w:color w:val="auto"/>
                <w:spacing w:val="-14"/>
                <w:szCs w:val="21"/>
                <w:lang w:val="en-US" w:eastAsia="zh-CN"/>
              </w:rPr>
              <w:t>2019年09月25日取得西藏自治区安全生产监督管理局颁发的</w:t>
            </w:r>
            <w:r>
              <w:rPr>
                <w:rFonts w:hint="eastAsia" w:ascii="Arial" w:hAnsi="仿宋" w:eastAsia="仿宋" w:cs="Arial"/>
                <w:color w:val="auto"/>
                <w:spacing w:val="-14"/>
                <w:szCs w:val="21"/>
                <w:lang w:eastAsia="zh-CN"/>
              </w:rPr>
              <w:t>烟花爆竹经营</w:t>
            </w:r>
            <w:r>
              <w:rPr>
                <w:rFonts w:hint="eastAsia" w:ascii="Arial" w:hAnsi="仿宋" w:eastAsia="仿宋" w:cs="Arial"/>
                <w:color w:val="auto"/>
                <w:spacing w:val="-14"/>
                <w:szCs w:val="21"/>
                <w:lang w:val="en-US" w:eastAsia="zh-CN"/>
              </w:rPr>
              <w:t>销售</w:t>
            </w:r>
            <w:r>
              <w:rPr>
                <w:rFonts w:hint="eastAsia" w:ascii="Arial" w:hAnsi="仿宋" w:eastAsia="仿宋" w:cs="Arial"/>
                <w:color w:val="auto"/>
                <w:spacing w:val="-14"/>
                <w:szCs w:val="21"/>
                <w:lang w:eastAsia="zh-CN"/>
              </w:rPr>
              <w:t>许可证（</w:t>
            </w:r>
            <w:r>
              <w:rPr>
                <w:rFonts w:hint="eastAsia" w:ascii="Arial" w:hAnsi="仿宋" w:eastAsia="仿宋" w:cs="Arial"/>
                <w:color w:val="auto"/>
                <w:spacing w:val="-14"/>
                <w:szCs w:val="21"/>
                <w:lang w:val="en-US" w:eastAsia="zh-CN"/>
              </w:rPr>
              <w:t>藏YHPF[2019]08号</w:t>
            </w:r>
            <w:r>
              <w:rPr>
                <w:rFonts w:hint="eastAsia" w:ascii="Arial" w:hAnsi="仿宋" w:eastAsia="仿宋" w:cs="Arial"/>
                <w:color w:val="auto"/>
                <w:spacing w:val="-14"/>
                <w:szCs w:val="21"/>
                <w:lang w:eastAsia="zh-CN"/>
              </w:rPr>
              <w:t>）有效期：201</w:t>
            </w:r>
            <w:r>
              <w:rPr>
                <w:rFonts w:hint="eastAsia" w:ascii="Arial" w:hAnsi="仿宋" w:eastAsia="仿宋" w:cs="Arial"/>
                <w:color w:val="auto"/>
                <w:spacing w:val="-14"/>
                <w:szCs w:val="21"/>
                <w:lang w:val="en-US" w:eastAsia="zh-CN"/>
              </w:rPr>
              <w:t>9</w:t>
            </w:r>
            <w:r>
              <w:rPr>
                <w:rFonts w:hint="eastAsia" w:ascii="Arial" w:hAnsi="仿宋" w:eastAsia="仿宋" w:cs="Arial"/>
                <w:color w:val="auto"/>
                <w:spacing w:val="-14"/>
                <w:szCs w:val="21"/>
                <w:lang w:eastAsia="zh-CN"/>
              </w:rPr>
              <w:t>年</w:t>
            </w:r>
            <w:r>
              <w:rPr>
                <w:rFonts w:hint="eastAsia" w:ascii="Arial" w:hAnsi="仿宋" w:eastAsia="仿宋" w:cs="Arial"/>
                <w:color w:val="auto"/>
                <w:spacing w:val="-14"/>
                <w:szCs w:val="21"/>
                <w:lang w:val="en-US" w:eastAsia="zh-CN"/>
              </w:rPr>
              <w:t>08</w:t>
            </w:r>
            <w:r>
              <w:rPr>
                <w:rFonts w:hint="eastAsia" w:ascii="Arial" w:hAnsi="仿宋" w:eastAsia="仿宋" w:cs="Arial"/>
                <w:color w:val="auto"/>
                <w:spacing w:val="-14"/>
                <w:szCs w:val="21"/>
                <w:lang w:eastAsia="zh-CN"/>
              </w:rPr>
              <w:t>月</w:t>
            </w:r>
            <w:r>
              <w:rPr>
                <w:rFonts w:hint="eastAsia" w:ascii="Arial" w:hAnsi="仿宋" w:eastAsia="仿宋" w:cs="Arial"/>
                <w:color w:val="auto"/>
                <w:spacing w:val="-14"/>
                <w:szCs w:val="21"/>
                <w:lang w:val="en-US" w:eastAsia="zh-CN"/>
              </w:rPr>
              <w:t>04</w:t>
            </w:r>
            <w:r>
              <w:rPr>
                <w:rFonts w:hint="eastAsia" w:ascii="Arial" w:hAnsi="仿宋" w:eastAsia="仿宋" w:cs="Arial"/>
                <w:color w:val="auto"/>
                <w:spacing w:val="-14"/>
                <w:szCs w:val="21"/>
                <w:lang w:eastAsia="zh-CN"/>
              </w:rPr>
              <w:t>日至202</w:t>
            </w:r>
            <w:r>
              <w:rPr>
                <w:rFonts w:hint="eastAsia" w:ascii="Arial" w:hAnsi="仿宋" w:eastAsia="仿宋" w:cs="Arial"/>
                <w:color w:val="auto"/>
                <w:spacing w:val="-14"/>
                <w:szCs w:val="21"/>
                <w:lang w:val="en-US" w:eastAsia="zh-CN"/>
              </w:rPr>
              <w:t>2</w:t>
            </w:r>
            <w:r>
              <w:rPr>
                <w:rFonts w:hint="eastAsia" w:ascii="Arial" w:hAnsi="仿宋" w:eastAsia="仿宋" w:cs="Arial"/>
                <w:color w:val="auto"/>
                <w:spacing w:val="-14"/>
                <w:szCs w:val="21"/>
                <w:lang w:eastAsia="zh-CN"/>
              </w:rPr>
              <w:t>年</w:t>
            </w:r>
            <w:r>
              <w:rPr>
                <w:rFonts w:hint="eastAsia" w:ascii="Arial" w:hAnsi="仿宋" w:eastAsia="仿宋" w:cs="Arial"/>
                <w:color w:val="auto"/>
                <w:spacing w:val="-14"/>
                <w:szCs w:val="21"/>
                <w:lang w:val="en-US" w:eastAsia="zh-CN"/>
              </w:rPr>
              <w:t>08</w:t>
            </w:r>
            <w:r>
              <w:rPr>
                <w:rFonts w:hint="eastAsia" w:ascii="Arial" w:hAnsi="仿宋" w:eastAsia="仿宋" w:cs="Arial"/>
                <w:color w:val="auto"/>
                <w:spacing w:val="-14"/>
                <w:szCs w:val="21"/>
                <w:lang w:eastAsia="zh-CN"/>
              </w:rPr>
              <w:t>月</w:t>
            </w:r>
            <w:r>
              <w:rPr>
                <w:rFonts w:hint="eastAsia" w:ascii="Arial" w:hAnsi="仿宋" w:eastAsia="仿宋" w:cs="Arial"/>
                <w:color w:val="auto"/>
                <w:spacing w:val="-14"/>
                <w:szCs w:val="21"/>
                <w:lang w:val="en-US" w:eastAsia="zh-CN"/>
              </w:rPr>
              <w:t>03</w:t>
            </w:r>
            <w:r>
              <w:rPr>
                <w:rFonts w:hint="eastAsia" w:ascii="Arial" w:hAnsi="仿宋" w:eastAsia="仿宋" w:cs="Arial"/>
                <w:color w:val="auto"/>
                <w:spacing w:val="-14"/>
                <w:szCs w:val="21"/>
                <w:lang w:eastAsia="zh-CN"/>
              </w:rPr>
              <w:t>日。</w:t>
            </w:r>
            <w:r>
              <w:rPr>
                <w:rFonts w:hint="eastAsia" w:ascii="Arial" w:hAnsi="仿宋" w:eastAsia="仿宋" w:cs="Arial"/>
                <w:color w:val="auto"/>
                <w:spacing w:val="-14"/>
                <w:szCs w:val="21"/>
                <w:lang w:val="en-US" w:eastAsia="zh-CN"/>
              </w:rPr>
              <w:t>2015年9月由四川省五洲华普工程设计有限公司设计该库的总平面布置图，核定药量为（1#仓库20t，3#仓库20t，6#仓库5t）进行安全现状评价。</w:t>
            </w:r>
          </w:p>
          <w:p>
            <w:pPr>
              <w:widowControl/>
              <w:rPr>
                <w:rFonts w:ascii="仿宋" w:hAnsi="仿宋" w:eastAsia="仿宋" w:cs="宋体"/>
                <w:b/>
                <w:bCs/>
                <w:color w:val="auto"/>
                <w:szCs w:val="21"/>
              </w:rPr>
            </w:pPr>
            <w:r>
              <w:rPr>
                <w:rFonts w:hint="eastAsia" w:ascii="仿宋" w:hAnsi="仿宋" w:eastAsia="仿宋" w:cs="宋体"/>
                <w:b/>
                <w:bCs/>
                <w:color w:val="auto"/>
                <w:szCs w:val="21"/>
              </w:rPr>
              <w:t>现场</w:t>
            </w:r>
            <w:r>
              <w:rPr>
                <w:rFonts w:ascii="仿宋" w:hAnsi="仿宋" w:eastAsia="仿宋" w:cs="宋体"/>
                <w:b/>
                <w:bCs/>
                <w:color w:val="auto"/>
                <w:szCs w:val="21"/>
              </w:rPr>
              <w:t>勘查照片</w:t>
            </w:r>
            <w:r>
              <w:rPr>
                <w:rFonts w:hint="eastAsia" w:ascii="仿宋" w:hAnsi="仿宋" w:eastAsia="仿宋" w:cs="宋体"/>
                <w:b/>
                <w:bCs/>
                <w:color w:val="auto"/>
                <w:szCs w:val="21"/>
              </w:rPr>
              <w:t>：</w:t>
            </w:r>
          </w:p>
          <w:p>
            <w:pPr>
              <w:widowControl/>
              <w:rPr>
                <w:rFonts w:ascii="仿宋" w:hAnsi="仿宋" w:eastAsia="仿宋" w:cs="宋体"/>
                <w:color w:val="auto"/>
                <w:szCs w:val="21"/>
              </w:rPr>
            </w:pPr>
            <w:r>
              <w:rPr>
                <w:rFonts w:hint="eastAsia"/>
                <w:color w:val="auto"/>
                <w:lang w:val="en-US" w:eastAsia="zh-CN"/>
              </w:rPr>
              <w:drawing>
                <wp:inline distT="0" distB="0" distL="114300" distR="114300">
                  <wp:extent cx="3175000" cy="2381250"/>
                  <wp:effectExtent l="0" t="0" r="6350" b="0"/>
                  <wp:docPr id="1" name="图片 1" descr="IMG_82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8212"/>
                          <pic:cNvPicPr>
                            <a:picLocks noChangeAspect="1"/>
                          </pic:cNvPicPr>
                        </pic:nvPicPr>
                        <pic:blipFill>
                          <a:blip r:embed="rId4"/>
                          <a:stretch>
                            <a:fillRect/>
                          </a:stretch>
                        </pic:blipFill>
                        <pic:spPr>
                          <a:xfrm>
                            <a:off x="0" y="0"/>
                            <a:ext cx="3175000" cy="238125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t>现场开展工作情况</w:t>
            </w:r>
          </w:p>
        </w:tc>
        <w:tc>
          <w:tcPr>
            <w:tcW w:w="1586" w:type="dxa"/>
            <w:gridSpan w:val="2"/>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勘验人员</w:t>
            </w:r>
          </w:p>
        </w:tc>
        <w:tc>
          <w:tcPr>
            <w:tcW w:w="2622" w:type="dxa"/>
            <w:gridSpan w:val="4"/>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勘验时间</w:t>
            </w:r>
          </w:p>
        </w:tc>
        <w:tc>
          <w:tcPr>
            <w:tcW w:w="1226" w:type="dxa"/>
            <w:gridSpan w:val="2"/>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勘验任务</w:t>
            </w:r>
          </w:p>
        </w:tc>
        <w:tc>
          <w:tcPr>
            <w:tcW w:w="3138" w:type="dxa"/>
            <w:gridSpan w:val="5"/>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1390" w:type="dxa"/>
            <w:vMerge w:val="continue"/>
            <w:vAlign w:val="center"/>
          </w:tcPr>
          <w:p>
            <w:pPr>
              <w:spacing w:line="500" w:lineRule="exact"/>
              <w:jc w:val="center"/>
              <w:rPr>
                <w:rFonts w:ascii="仿宋" w:hAnsi="仿宋" w:eastAsia="仿宋"/>
                <w:color w:val="auto"/>
                <w:szCs w:val="21"/>
              </w:rPr>
            </w:pPr>
          </w:p>
        </w:tc>
        <w:tc>
          <w:tcPr>
            <w:tcW w:w="1586" w:type="dxa"/>
            <w:gridSpan w:val="2"/>
            <w:vAlign w:val="center"/>
          </w:tcPr>
          <w:p>
            <w:pPr>
              <w:spacing w:line="300" w:lineRule="exact"/>
              <w:jc w:val="center"/>
              <w:rPr>
                <w:rFonts w:hint="default" w:ascii="仿宋" w:hAnsi="仿宋" w:eastAsia="仿宋"/>
                <w:color w:val="auto"/>
                <w:szCs w:val="21"/>
                <w:lang w:val="en-US" w:eastAsia="zh-CN"/>
              </w:rPr>
            </w:pPr>
            <w:r>
              <w:rPr>
                <w:rFonts w:hint="eastAsia" w:ascii="Arial" w:hAnsi="Arial" w:eastAsia="仿宋" w:cs="Arial"/>
                <w:color w:val="auto"/>
                <w:szCs w:val="21"/>
                <w:lang w:val="en-US" w:eastAsia="zh-CN"/>
              </w:rPr>
              <w:t>潘盼新</w:t>
            </w:r>
          </w:p>
        </w:tc>
        <w:tc>
          <w:tcPr>
            <w:tcW w:w="2622" w:type="dxa"/>
            <w:gridSpan w:val="4"/>
            <w:vAlign w:val="center"/>
          </w:tcPr>
          <w:p>
            <w:pPr>
              <w:spacing w:line="300" w:lineRule="exact"/>
              <w:jc w:val="center"/>
              <w:rPr>
                <w:rFonts w:hint="default" w:ascii="仿宋" w:hAnsi="仿宋" w:eastAsia="仿宋"/>
                <w:color w:val="auto"/>
                <w:szCs w:val="21"/>
                <w:lang w:val="en-US" w:eastAsia="zh-CN"/>
              </w:rPr>
            </w:pPr>
            <w:r>
              <w:rPr>
                <w:rFonts w:hint="eastAsia" w:ascii="仿宋" w:hAnsi="仿宋" w:eastAsia="仿宋"/>
                <w:color w:val="auto"/>
                <w:szCs w:val="21"/>
                <w:lang w:val="en-US" w:eastAsia="zh-CN"/>
              </w:rPr>
              <w:t>2022.07.17</w:t>
            </w:r>
          </w:p>
        </w:tc>
        <w:tc>
          <w:tcPr>
            <w:tcW w:w="1226" w:type="dxa"/>
            <w:gridSpan w:val="2"/>
            <w:vAlign w:val="center"/>
          </w:tcPr>
          <w:p>
            <w:pPr>
              <w:spacing w:line="300" w:lineRule="exact"/>
              <w:jc w:val="center"/>
              <w:rPr>
                <w:rFonts w:ascii="仿宋" w:hAnsi="仿宋" w:eastAsia="仿宋"/>
                <w:color w:val="auto"/>
                <w:szCs w:val="21"/>
              </w:rPr>
            </w:pPr>
          </w:p>
        </w:tc>
        <w:tc>
          <w:tcPr>
            <w:tcW w:w="3138" w:type="dxa"/>
            <w:gridSpan w:val="5"/>
            <w:vAlign w:val="center"/>
          </w:tcPr>
          <w:p>
            <w:pPr>
              <w:pStyle w:val="5"/>
              <w:spacing w:line="300" w:lineRule="exact"/>
              <w:ind w:left="360" w:firstLine="0" w:firstLineChars="0"/>
              <w:rPr>
                <w:rFonts w:ascii="仿宋" w:hAnsi="仿宋" w:eastAsia="仿宋"/>
                <w:color w:val="auto"/>
                <w:szCs w:val="21"/>
              </w:rPr>
            </w:pPr>
            <w:r>
              <w:rPr>
                <w:rFonts w:hint="eastAsia" w:ascii="仿宋" w:hAnsi="仿宋" w:eastAsia="仿宋"/>
                <w:color w:val="auto"/>
                <w:szCs w:val="21"/>
              </w:rPr>
              <w:t>见《整改</w:t>
            </w:r>
            <w:r>
              <w:rPr>
                <w:rFonts w:ascii="仿宋" w:hAnsi="仿宋" w:eastAsia="仿宋"/>
                <w:color w:val="auto"/>
                <w:szCs w:val="21"/>
              </w:rPr>
              <w:t>意见回复表</w:t>
            </w:r>
            <w:r>
              <w:rPr>
                <w:rFonts w:hint="eastAsia" w:ascii="仿宋" w:hAnsi="仿宋" w:eastAsia="仿宋"/>
                <w:color w:val="auto"/>
                <w:szCs w:val="21"/>
              </w:rPr>
              <w:t>》</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auto"/>
    <w:pitch w:val="default"/>
    <w:sig w:usb0="E0002AFF" w:usb1="C0007841" w:usb2="00000009" w:usb3="00000000" w:csb0="400001FF" w:csb1="FFFF0000"/>
  </w:font>
  <w:font w:name="宋体">
    <w:panose1 w:val="02010600030101010101"/>
    <w:charset w:val="8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yODFlYzc3MWYwMzEyMDJjNjgwNGUyNGQ3OGJiNWUifQ=="/>
  </w:docVars>
  <w:rsids>
    <w:rsidRoot w:val="546C4B4C"/>
    <w:rsid w:val="546C4B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rPr>
  </w:style>
  <w:style w:type="paragraph" w:customStyle="1" w:styleId="5">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776</Words>
  <Characters>1032</Characters>
  <Lines>0</Lines>
  <Paragraphs>0</Paragraphs>
  <TotalTime>0</TotalTime>
  <ScaleCrop>false</ScaleCrop>
  <LinksUpToDate>false</LinksUpToDate>
  <CharactersWithSpaces>1047</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2022-07-28T06:17:00Z</dcterms:created>
  <dc:creator>雷楠</dc:creator>
  <cp:lastModifiedBy>雷楠</cp:lastModifiedBy>
  <dcterms:modified xsi:type="dcterms:W3CDTF">2022-07-28T06:17:24Z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7ABB626DC0B04ECF980FD0608B220905</vt:lpwstr>
  </property>
</Properties>
</file>