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16246"/>
      <w:bookmarkStart w:id="2" w:name="_Toc27661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自控系统设施设备优化建设工程验收评价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2022.6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重庆气矿对</w:t>
            </w:r>
            <w:r>
              <w:rPr>
                <w:rFonts w:hint="eastAsia" w:ascii="Arial" w:hAnsi="Arial" w:eastAsia="宋体" w:cs="Arial"/>
                <w:color w:val="auto"/>
                <w:lang w:eastAsia="zh-CN"/>
              </w:rPr>
              <w:t>垫江天然气运销部</w:t>
            </w:r>
            <w:r>
              <w:rPr>
                <w:rFonts w:hint="default" w:ascii="Arial" w:hAnsi="Arial" w:eastAsia="宋体" w:cs="Arial"/>
                <w:color w:val="auto"/>
              </w:rPr>
              <w:t>、梁平作业区、万州作业区、忠县作业区、</w:t>
            </w:r>
            <w:r>
              <w:rPr>
                <w:rFonts w:hint="eastAsia" w:ascii="Arial" w:hAnsi="Arial" w:eastAsia="宋体" w:cs="Arial"/>
                <w:color w:val="auto"/>
                <w:lang w:eastAsia="zh-CN"/>
              </w:rPr>
              <w:t>大竹采输气作业区</w:t>
            </w:r>
            <w:r>
              <w:rPr>
                <w:rFonts w:hint="default" w:ascii="Arial" w:hAnsi="Arial" w:eastAsia="宋体" w:cs="Arial"/>
                <w:color w:val="auto"/>
              </w:rPr>
              <w:t>、</w:t>
            </w:r>
            <w:r>
              <w:rPr>
                <w:rFonts w:hint="eastAsia" w:ascii="Arial" w:hAnsi="Arial" w:eastAsia="宋体" w:cs="Arial"/>
                <w:color w:val="auto"/>
                <w:lang w:eastAsia="zh-CN"/>
              </w:rPr>
              <w:t>开州采输气作业区</w:t>
            </w:r>
            <w:r>
              <w:rPr>
                <w:rFonts w:hint="default" w:ascii="Arial" w:hAnsi="Arial" w:eastAsia="宋体" w:cs="Arial"/>
                <w:color w:val="auto"/>
              </w:rPr>
              <w:t>等</w:t>
            </w:r>
            <w:r>
              <w:rPr>
                <w:rFonts w:hint="eastAsia" w:ascii="Arial" w:hAnsi="Arial" w:eastAsia="宋体" w:cs="Arial"/>
                <w:color w:val="auto"/>
                <w:lang w:val="en-US" w:eastAsia="zh-CN"/>
              </w:rPr>
              <w:t>6</w:t>
            </w:r>
            <w:r>
              <w:rPr>
                <w:rFonts w:hint="default" w:ascii="Arial" w:hAnsi="Arial" w:eastAsia="宋体" w:cs="Arial"/>
                <w:color w:val="auto"/>
              </w:rPr>
              <w:t>个作业区、运销部的自控系统设施设备进行优化</w:t>
            </w:r>
            <w:r>
              <w:rPr>
                <w:rFonts w:hint="default" w:ascii="Arial" w:hAnsi="Arial" w:eastAsia="宋体" w:cs="Arial"/>
                <w:color w:val="auto"/>
                <w:lang w:eastAsia="zh-CN"/>
              </w:rPr>
              <w:t>改造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41625" cy="3826510"/>
                  <wp:effectExtent l="0" t="0" r="15875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625" cy="3826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20220128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不涉及周边环境改变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20220128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天东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7井排污阀故障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EF952B6"/>
    <w:rsid w:val="1EF9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2022-09-26T02:29:00Z</dcterms:created>
  <dc:creator>雷楠</dc:creator>
  <cp:lastModifiedBy>雷楠</cp:lastModifiedBy>
  <dcterms:modified xsi:type="dcterms:W3CDTF">2022-09-26T02:30:08Z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05599825E52B42C1AFD928D7A12CBC62</vt:lpwstr>
  </property>
</Properties>
</file>