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重庆市璧山区丁家街道农业机械管理服务站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重庆市璧山区丁家街道农业机械管理服务站丁家加油站安全现状评价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重庆市璧山区丁家街道农业机械管理服务站丁家加油站</w:t>
            </w:r>
            <w:r>
              <w:rPr>
                <w:rFonts w:hint="eastAsia"/>
              </w:rPr>
              <w:t>（以下简称：</w:t>
            </w:r>
            <w:r>
              <w:rPr>
                <w:rFonts w:hint="eastAsia"/>
                <w:lang w:eastAsia="zh-CN"/>
              </w:rPr>
              <w:t>丁家加油站</w:t>
            </w:r>
            <w:r>
              <w:rPr>
                <w:rFonts w:hint="eastAsia"/>
              </w:rPr>
              <w:t>）位于</w:t>
            </w:r>
            <w:r>
              <w:rPr>
                <w:rFonts w:hint="eastAsia"/>
                <w:lang w:eastAsia="zh-CN"/>
              </w:rPr>
              <w:t>重庆市璧山区丁家街道沙堆村</w:t>
            </w:r>
            <w:r>
              <w:rPr>
                <w:rFonts w:hint="eastAsia"/>
              </w:rPr>
              <w:t>。该站占地面积</w:t>
            </w:r>
            <w:r>
              <w:rPr>
                <w:rFonts w:hint="eastAsia"/>
                <w:lang w:eastAsia="zh-CN"/>
              </w:rPr>
              <w:t>1100</w:t>
            </w:r>
            <w:r>
              <w:rPr>
                <w:rFonts w:hint="eastAsia"/>
              </w:rPr>
              <w:t>m2，站房面积</w:t>
            </w:r>
            <w:r>
              <w:rPr>
                <w:rFonts w:hint="eastAsia"/>
                <w:lang w:eastAsia="zh-CN"/>
              </w:rPr>
              <w:t>203.52</w:t>
            </w:r>
            <w:r>
              <w:rPr>
                <w:rFonts w:hint="eastAsia"/>
              </w:rPr>
              <w:t>m2，，罩棚面积</w:t>
            </w:r>
            <w:r>
              <w:rPr>
                <w:rFonts w:hint="eastAsia"/>
                <w:lang w:eastAsia="zh-CN"/>
              </w:rPr>
              <w:t>162.5</w:t>
            </w:r>
            <w:r>
              <w:rPr>
                <w:rFonts w:hint="eastAsia"/>
              </w:rPr>
              <w:t>㎡，站内设有</w:t>
            </w:r>
            <w:r>
              <w:rPr>
                <w:rFonts w:hint="eastAsia"/>
                <w:lang w:val="en-US" w:eastAsia="zh-CN"/>
              </w:rPr>
              <w:t>30</w:t>
            </w:r>
            <w:r>
              <w:rPr>
                <w:rFonts w:hint="eastAsia"/>
              </w:rPr>
              <w:t>m3的0#柴油罐1座，</w:t>
            </w:r>
            <w:r>
              <w:rPr>
                <w:rFonts w:hint="eastAsia"/>
                <w:lang w:val="en-US" w:eastAsia="zh-CN"/>
              </w:rPr>
              <w:t>15</w:t>
            </w:r>
            <w:r>
              <w:rPr>
                <w:rFonts w:hint="eastAsia"/>
              </w:rPr>
              <w:t>m3的95#汽油罐1座，</w:t>
            </w:r>
            <w:r>
              <w:rPr>
                <w:rFonts w:hint="eastAsia"/>
                <w:lang w:val="en-US" w:eastAsia="zh-CN"/>
              </w:rPr>
              <w:t>15</w:t>
            </w:r>
            <w:r>
              <w:rPr>
                <w:rFonts w:hint="eastAsia"/>
              </w:rPr>
              <w:t>m3的92#汽油罐1座，</w:t>
            </w:r>
            <w:r>
              <w:rPr>
                <w:rFonts w:hint="eastAsia"/>
                <w:lang w:val="en-US" w:eastAsia="zh-CN"/>
              </w:rPr>
              <w:t>4</w:t>
            </w:r>
            <w:r>
              <w:rPr>
                <w:rFonts w:hint="eastAsia"/>
              </w:rPr>
              <w:t>台两枪加油机，属于三级加油站。</w:t>
            </w:r>
            <w:r>
              <w:drawing>
                <wp:inline distT="0" distB="0" distL="114300" distR="114300">
                  <wp:extent cx="4152900" cy="527685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4152900" cy="5276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E0D4344"/>
    <w:rsid w:val="4E0D4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2022-09-28T01:32:00Z</dcterms:created>
  <dc:creator>雷楠</dc:creator>
  <cp:lastModifiedBy>雷楠</cp:lastModifiedBy>
  <dcterms:modified xsi:type="dcterms:W3CDTF">2022-09-28T01:33:04Z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D9190358D15C471AA7566B8A9290E561</vt:lpwstr>
  </property>
</Properties>
</file>