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中国石油天然气股份有限公司重庆销售分公司石门加油加气站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中国石油天然气股份有限公司重庆销售分公司石门加油加气站安全现状评价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 xml:space="preserve">徐 </w:t>
            </w:r>
            <w:r>
              <w:rPr>
                <w:rFonts w:ascii="仿宋" w:hAnsi="仿宋" w:eastAsia="仿宋"/>
                <w:szCs w:val="21"/>
              </w:rPr>
              <w:t xml:space="preserve"> </w:t>
            </w:r>
            <w:r>
              <w:rPr>
                <w:rFonts w:hint="eastAsia" w:ascii="仿宋" w:hAnsi="仿宋" w:eastAsia="仿宋"/>
                <w:szCs w:val="21"/>
              </w:rPr>
              <w:t>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pPr>
            <w:r>
              <w:t>中国石油天然气股份有限公司石门加油加气站位于重庆市江北区石门大桥北桥头（大石坝七村160、161号），占地面积2679m2，建筑面积1900m2，站内设有20m3的0#柴油罐1座，20m3的95#汽油罐1座，20m3的92#汽油罐2座，6个2m3 (水容积)高压储气井；4台四枪加油机，四枪加气机2台，属于三级油气合建站。主要经营92#汽油、95#汽油、0#柴油和压缩天然气。</w:t>
            </w:r>
          </w:p>
          <w:p>
            <w:pPr>
              <w:pStyle w:val="2"/>
              <w:ind w:left="0" w:leftChars="0" w:firstLine="0" w:firstLineChars="0"/>
              <w:rPr>
                <w:rFonts w:hint="eastAsia" w:eastAsia="仿宋"/>
                <w:lang w:eastAsia="zh-CN"/>
              </w:rPr>
            </w:pPr>
            <w:r>
              <w:drawing>
                <wp:inline distT="0" distB="0" distL="114300" distR="114300">
                  <wp:extent cx="4152900" cy="27527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52900" cy="27527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8076941"/>
    <w:rsid w:val="68076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2023-09-21T06:43:00Z</dcterms:created>
  <dc:creator>雷楠</dc:creator>
  <cp:lastModifiedBy>雷楠</cp:lastModifiedBy>
  <dcterms:modified xsi:type="dcterms:W3CDTF">2023-09-21T06:43:20Z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232FADC83CE441B79203B83F5AC8373F</vt:lpwstr>
  </property>
</Properties>
</file>