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bookmarkStart w:id="1" w:name="_Toc27661"/>
      <w:bookmarkStart w:id="2" w:name="_Toc24090"/>
      <w:bookmarkStart w:id="3" w:name="_Toc29322"/>
      <w:bookmarkStart w:id="4" w:name="_Toc16094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涪陵页岩气田焦石坝区块焦页6号西井上部气层井组开发调整地面工程安全验收评价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S011053000110192002961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035523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S011053000110192003137/035874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S011053000110202001889/040396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bookmarkStart w:id="5" w:name="_Hlk141819876"/>
            <w:r>
              <w:rPr>
                <w:rFonts w:hint="eastAsia" w:ascii="仿宋" w:hAnsi="仿宋" w:eastAsia="仿宋"/>
                <w:szCs w:val="21"/>
              </w:rPr>
              <w:t>焦页6号西上部气层井组开发调整地面工程</w:t>
            </w:r>
            <w:bookmarkEnd w:id="5"/>
            <w:r>
              <w:rPr>
                <w:rFonts w:hint="eastAsia" w:ascii="仿宋" w:hAnsi="仿宋" w:eastAsia="仿宋"/>
                <w:szCs w:val="21"/>
              </w:rPr>
              <w:t>新钻4口上部气层井，</w:t>
            </w:r>
            <w:bookmarkStart w:id="6" w:name="_Hlk141819673"/>
            <w:r>
              <w:rPr>
                <w:rFonts w:hint="eastAsia" w:ascii="仿宋" w:hAnsi="仿宋" w:eastAsia="仿宋"/>
                <w:szCs w:val="21"/>
              </w:rPr>
              <w:t>与焦页6号西井网加密井组开发调整地面工程同期建设，焦页6号西集气站</w:t>
            </w:r>
            <w:bookmarkEnd w:id="6"/>
            <w:r>
              <w:rPr>
                <w:rFonts w:hint="eastAsia" w:ascii="仿宋" w:hAnsi="仿宋" w:eastAsia="仿宋"/>
                <w:szCs w:val="21"/>
              </w:rPr>
              <w:t>新增移动除砂器2座、计量分离器橇1套、两相流量计3台、水套加热炉橇2套；以及与上述工程配套的供配电、自控、通信、给排水等公用工程及辅助工程。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4010025" cy="29432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黄安勇、林波、黄圣杰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工程未设置放空管，依托放喷池放空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平台未安装视频监控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3.</w:t>
            </w:r>
            <w:r>
              <w:rPr>
                <w:rFonts w:hint="eastAsia" w:ascii="仿宋" w:hAnsi="仿宋" w:eastAsia="仿宋"/>
                <w:szCs w:val="21"/>
              </w:rPr>
              <w:t>因施工原因，平台部分围栏拆除，无疏散门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 xml:space="preserve"> 2号水套炉控制系统拆除，无法投用</w:t>
            </w: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31F72B8"/>
    <w:rsid w:val="231F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583</Words>
  <Characters>902</Characters>
  <Lines>0</Lines>
  <Paragraphs>0</Paragraphs>
  <TotalTime>0</TotalTime>
  <ScaleCrop>false</ScaleCrop>
  <LinksUpToDate>false</LinksUpToDate>
  <CharactersWithSpaces>917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2023-09-07T06:30:00Z</dcterms:created>
  <dc:creator>雷楠</dc:creator>
  <cp:lastModifiedBy>雷楠</cp:lastModifiedBy>
  <dcterms:modified xsi:type="dcterms:W3CDTF">2023-09-07T06:30:47Z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948A9E2205E244C492881C9F46E3EDF8_11</vt:lpwstr>
  </property>
</Properties>
</file>