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重庆飞达石油销售有限公司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重庆飞达石油销售有限公司扩建项目设立安全评价报告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2023.8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飞达石油公司</w:t>
            </w:r>
            <w:r>
              <w:rPr>
                <w:rFonts w:hint="default" w:ascii="仿宋" w:hAnsi="仿宋" w:eastAsia="仿宋"/>
                <w:color w:val="auto"/>
                <w:szCs w:val="21"/>
                <w:lang w:eastAsia="zh-CN"/>
              </w:rPr>
              <w:t>占地面积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4047.3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m2</w:t>
            </w:r>
            <w:r>
              <w:rPr>
                <w:rFonts w:hint="default" w:ascii="仿宋" w:hAnsi="仿宋" w:eastAsia="仿宋"/>
                <w:color w:val="auto"/>
                <w:szCs w:val="21"/>
                <w:lang w:eastAsia="zh-CN"/>
              </w:rPr>
              <w:t>，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现有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建筑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面积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426.24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m2</w:t>
            </w:r>
            <w:r>
              <w:rPr>
                <w:rFonts w:hint="default" w:ascii="仿宋" w:hAnsi="仿宋" w:eastAsia="仿宋"/>
                <w:color w:val="auto"/>
                <w:szCs w:val="21"/>
                <w:lang w:eastAsia="zh-CN"/>
              </w:rPr>
              <w:t>，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现有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9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#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30m3汽油罐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个、9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#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25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m3汽油罐1个、9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#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20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m3汽油罐1个、0﹟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30m3柴油罐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个</w:t>
            </w:r>
            <w:r>
              <w:rPr>
                <w:rFonts w:hint="default" w:ascii="仿宋" w:hAnsi="仿宋" w:eastAsia="仿宋"/>
                <w:color w:val="auto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共设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个加油岛，每个加油岛上设1台加油机，柴油罐容积折半计入油罐总容积，故该站油罐总容积为90m3，属三级加油站</w:t>
            </w:r>
            <w:r>
              <w:drawing>
                <wp:inline distT="0" distB="0" distL="114300" distR="114300">
                  <wp:extent cx="3257550" cy="4438650"/>
                  <wp:effectExtent l="0" t="0" r="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7550" cy="443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2023.5.13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403295B"/>
    <w:rsid w:val="14032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507</Words>
  <Characters>874</Characters>
  <Lines>0</Lines>
  <Paragraphs>0</Paragraphs>
  <TotalTime>0</TotalTime>
  <ScaleCrop>false</ScaleCrop>
  <LinksUpToDate>false</LinksUpToDate>
  <CharactersWithSpaces>898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2023-08-28T02:32:00Z</dcterms:created>
  <dc:creator>雷楠</dc:creator>
  <cp:lastModifiedBy>雷楠</cp:lastModifiedBy>
  <dcterms:modified xsi:type="dcterms:W3CDTF">2023-08-28T02:32:37Z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F143C34B29A64FCEB47E151C7C1D500E_11</vt:lpwstr>
  </property>
</Properties>
</file>