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重庆市黔江区鑫石矿业有限责任公司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重庆市黔江区鑫石矿业有限责任公司铁厂坝萤石重晶石矿（改建）安全预评价报告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黔江区鑫石矿业有限责任公司铁厂坝萤石重晶石矿成立于2007年1月29日，统一社会信用代码：91500114798018110F，位于重庆市黔江区鹅池镇治安村三组。经济类型：有限责任公司。企业法人代表：许付生。经营范围：萤石(普通)、重晶石开采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黔江区鑫石矿业有限责任公司铁厂坝萤石重晶石矿于2022年4月20日取得重庆市规划和自然资源局颁发的采矿许可证，开采方式：地下开采；开采矿种：萤石(普通)、重晶石开采；开采规模3万吨/年；开采面积：0.1098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；开采标高：+980m至+820m；有效期限：2021年12月29日至2025年3月28日。</w:t>
            </w:r>
            <w:r>
              <w:drawing>
                <wp:inline distT="0" distB="0" distL="114300" distR="114300">
                  <wp:extent cx="4191000" cy="3105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953A5"/>
    <w:rsid w:val="74C9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2024-08-02T01:43:00Z</dcterms:created>
  <dc:creator>雷楠</dc:creator>
  <cp:lastModifiedBy>雷楠</cp:lastModifiedBy>
  <dcterms:modified xsi:type="dcterms:W3CDTF">2024-08-02T01:44:01Z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