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重庆市宜滋机制砂有限公司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重庆市宜滋机制砂有限公司水泥配料用砂岩矿（扩建）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欧  建</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ascii="仿宋" w:hAnsi="仿宋" w:eastAsia="仿宋" w:cs="仿宋"/>
                <w:color w:val="000000"/>
                <w:spacing w:val="-14"/>
                <w:szCs w:val="21"/>
              </w:rPr>
              <w:t>6</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w:t>
            </w:r>
            <w:r>
              <w:rPr>
                <w:rFonts w:ascii="仿宋" w:hAnsi="仿宋" w:eastAsia="仿宋" w:cs="仿宋"/>
                <w:color w:val="000000"/>
                <w:szCs w:val="21"/>
              </w:rPr>
              <w:t>33517</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ind w:firstLine="560"/>
              <w:rPr>
                <w:rFonts w:ascii="仿宋" w:hAnsi="仿宋" w:eastAsia="仿宋" w:cs="Arial"/>
                <w:szCs w:val="28"/>
              </w:rPr>
            </w:pPr>
            <w:r>
              <w:rPr>
                <w:rFonts w:hint="eastAsia" w:ascii="仿宋" w:hAnsi="仿宋" w:eastAsia="仿宋" w:cs="Arial"/>
                <w:szCs w:val="28"/>
              </w:rPr>
              <w:t>重庆市宜滋机制砂有限公司位于重庆市合川区双凤镇车山村五社，经济类型属有限责任公司，经营范围：水泥配料用砂岩露天开采；机制砂、黄砂加工、销售等。公司所属水泥配料用砂岩矿山原采矿许可证号：C5001172009067130025112。有效期2018年2月19日至2023年3月19日，矿区范围由6个拐点闭合圈定，矿区面积0.0212km2 ，开采标高+400m～+325m，生产规模为20万吨/年，露天开采水泥配料用砂岩。安全许可备案登记表编号：合川非煤安许备字〔2019〕4号，有效期2019年10月31日至2022年10月30日。因矿区范围内资源枯竭，企业于2021年申请扩大矿区范围增划资源，并于2023年11月取得新采矿许可证，新矿区范围由5个拐点闭合圈定，矿区面积0.0309km2 ，开采标高+400m～+300m，生产规模20万吨/年，露天开采水泥配料用砂岩。项目属于扩建性质。</w:t>
            </w:r>
          </w:p>
          <w:p>
            <w:pPr>
              <w:ind w:firstLine="560"/>
              <w:rPr>
                <w:rFonts w:ascii="仿宋" w:hAnsi="仿宋" w:eastAsia="仿宋" w:cs="Arial"/>
                <w:szCs w:val="28"/>
              </w:rPr>
            </w:pPr>
            <w:r>
              <w:rPr>
                <w:rFonts w:hint="eastAsia" w:ascii="仿宋" w:hAnsi="仿宋" w:eastAsia="仿宋" w:cs="Arial"/>
                <w:szCs w:val="28"/>
              </w:rPr>
              <w:t>根据《建设项目安全设施“三同时”监督管理办法》（国家安全生产监督管理总局令第36号发布，国家安全生产监督管理总局令第77号修正）及《重庆市安全生产监督管理局关于进一步规范全市非煤矿山安全生产行政许可工作的通知》（渝安监发〔2017〕49号）等有关规定的要求，该项目应按照“扩建”性质履行安全设施“三同时”程序。</w:t>
            </w:r>
          </w:p>
          <w:p>
            <w:pPr>
              <w:pStyle w:val="2"/>
              <w:jc w:val="center"/>
              <w:rPr>
                <w:rFonts w:hint="eastAsia"/>
              </w:rPr>
            </w:pPr>
            <w:r>
              <w:drawing>
                <wp:inline distT="0" distB="0" distL="114300" distR="114300">
                  <wp:extent cx="3714750" cy="2609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14750" cy="2609850"/>
                          </a:xfrm>
                          <a:prstGeom prst="rect">
                            <a:avLst/>
                          </a:prstGeom>
                          <a:noFill/>
                          <a:ln>
                            <a:noFill/>
                          </a:ln>
                        </pic:spPr>
                      </pic:pic>
                    </a:graphicData>
                  </a:graphic>
                </wp:inline>
              </w:drawing>
            </w: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6</w:t>
            </w:r>
            <w:r>
              <w:rPr>
                <w:rFonts w:hint="eastAsia" w:cs="仿宋"/>
                <w:spacing w:val="-14"/>
                <w:sz w:val="21"/>
                <w:szCs w:val="21"/>
                <w:lang w:eastAsia="zh-CN"/>
              </w:rPr>
              <w:t>月</w:t>
            </w:r>
            <w:r>
              <w:rPr>
                <w:rFonts w:cs="仿宋"/>
                <w:spacing w:val="-14"/>
                <w:sz w:val="21"/>
                <w:szCs w:val="21"/>
                <w:lang w:eastAsia="zh-CN"/>
              </w:rPr>
              <w:t>4</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6</w:t>
            </w:r>
            <w:r>
              <w:rPr>
                <w:rFonts w:hint="eastAsia" w:ascii="仿宋" w:hAnsi="仿宋" w:eastAsia="仿宋" w:cs="仿宋"/>
                <w:spacing w:val="-14"/>
                <w:szCs w:val="21"/>
              </w:rPr>
              <w:t>月</w:t>
            </w:r>
            <w:r>
              <w:rPr>
                <w:rFonts w:ascii="仿宋" w:hAnsi="仿宋" w:eastAsia="仿宋" w:cs="仿宋"/>
                <w:spacing w:val="-14"/>
                <w:szCs w:val="21"/>
              </w:rPr>
              <w:t>4</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8024A"/>
    <w:rsid w:val="1B480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2024-08-21T09:02:00Z</dcterms:created>
  <dc:creator>雷楠</dc:creator>
  <cp:lastModifiedBy>雷楠</cp:lastModifiedBy>
  <dcterms:modified xsi:type="dcterms:W3CDTF">2024-08-21T09:02:26Z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