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7661"/>
      <w:bookmarkStart w:id="1" w:name="_Toc24090"/>
      <w:bookmarkStart w:id="2" w:name="_Toc16094"/>
      <w:bookmarkStart w:id="3" w:name="_Toc16246"/>
      <w:bookmarkStart w:id="4" w:name="_Toc29322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永页16-1HF井试采地面工程安全预评价报告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█预评价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2024.09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林波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S011053000110192002943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雷  楠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S011053000110193002251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罗  刚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S011053000110192002961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赵紫微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S011053000110202001889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张郑平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自动化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S011053000110192003137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高创波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采油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S011053000110202001824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项目主要建设内容包括：新建永页16-1HF井站1座，规模6×10</w:t>
            </w:r>
            <w:r>
              <w:rPr>
                <w:rFonts w:hint="eastAsia" w:ascii="仿宋" w:hAnsi="仿宋" w:eastAsia="仿宋"/>
                <w:vertAlign w:val="superscript"/>
              </w:rPr>
              <w:t>4</w:t>
            </w:r>
            <w:r>
              <w:rPr>
                <w:rFonts w:hint="eastAsia" w:ascii="仿宋" w:hAnsi="仿宋" w:eastAsia="仿宋"/>
              </w:rPr>
              <w:t>m</w:t>
            </w:r>
            <w:r>
              <w:rPr>
                <w:rFonts w:hint="eastAsia" w:ascii="仿宋" w:hAnsi="仿宋" w:eastAsia="仿宋"/>
                <w:vertAlign w:val="superscript"/>
              </w:rPr>
              <w:t>3</w:t>
            </w:r>
            <w:r>
              <w:rPr>
                <w:rFonts w:hint="eastAsia" w:ascii="仿宋" w:hAnsi="仿宋" w:eastAsia="仿宋"/>
              </w:rPr>
              <w:t>/d，站内新建永页16-1HF井口采集气流程，包括：新建PN70MPa DN65井口安全截断阀1套、35MPa单筒除砂器橇1座、35MPa 120kW水套炉撬块1座、6.3MPa DN1200重力分离器撬1座、4.0MPa DN150/250发球筒橇块1座、1.6MPa DN400放空分液罐撬块1座、4.0MPa DN80高级孔板流量计1具、DN100 H=15m放空立管1套。永页53平台内新建4.0MPa DN150/250收球筒橇块1座；新建永页16-永页53集输管道1条，长4.5km，管道规格D159×7.1，管道材质为L245无缝钢管，设计压力4.0MPa；相关的供配电、给排水等公辅工程。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52900" cy="31051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0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2024.08.21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田茂毅</w:t>
            </w:r>
          </w:p>
        </w:tc>
        <w:tc>
          <w:tcPr>
            <w:tcW w:w="2622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1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A3833"/>
    <w:rsid w:val="776A3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2024-09-30T02:45:00Z</dcterms:created>
  <dc:creator>雷楠</dc:creator>
  <cp:lastModifiedBy>雷楠</cp:lastModifiedBy>
  <dcterms:modified xsi:type="dcterms:W3CDTF">2024-09-30T02:45:52Z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