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中国石油天然气股份有限公司重庆垫江销售分公司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桂西加油站安全现状评价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冯皓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常鹏程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易安柯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2025.7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冯皓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仿宋" w:hAnsi="仿宋" w:eastAsia="仿宋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薛国臣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1500000000301976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55130140246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高胡容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55220298705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李  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田祖伟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1700000000301781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55180193956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王  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1700000000201129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1100000000301652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lang w:val="en-US" w:eastAsia="zh-CN" w:bidi="ar-SA"/>
              </w:rPr>
              <w:t>张郑平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55220291726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贾名涛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55220298750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Arial" w:hAnsi="Arial" w:cs="Arial"/>
                <w:color w:val="auto"/>
                <w:szCs w:val="28"/>
                <w:lang w:eastAsia="zh-CN"/>
              </w:rPr>
              <w:t>中国石油天然气股份有限公司重庆垫江销售分公司桂西加油站</w:t>
            </w:r>
            <w:r>
              <w:rPr>
                <w:rFonts w:ascii="Arial" w:hAnsi="Arial" w:cs="Arial"/>
                <w:color w:val="auto"/>
                <w:szCs w:val="28"/>
              </w:rPr>
              <w:t>（以下简称：</w:t>
            </w:r>
            <w:r>
              <w:rPr>
                <w:rFonts w:hint="eastAsia" w:ascii="Arial" w:hAnsi="Arial" w:cs="Arial"/>
                <w:color w:val="auto"/>
                <w:szCs w:val="28"/>
                <w:lang w:eastAsia="zh-CN"/>
              </w:rPr>
              <w:t>桂西加油站</w:t>
            </w:r>
            <w:r>
              <w:rPr>
                <w:rFonts w:ascii="Arial" w:hAnsi="Arial" w:cs="Arial"/>
                <w:color w:val="auto"/>
                <w:szCs w:val="28"/>
              </w:rPr>
              <w:t>）地处</w:t>
            </w:r>
            <w:r>
              <w:rPr>
                <w:rFonts w:hint="eastAsia" w:ascii="Arial" w:hAnsi="Arial" w:cs="Arial"/>
                <w:color w:val="auto"/>
                <w:szCs w:val="28"/>
                <w:lang w:eastAsia="zh-CN"/>
              </w:rPr>
              <w:t>重庆市垫江县桂溪街道桂西大道松林1组</w:t>
            </w:r>
            <w:r>
              <w:rPr>
                <w:rFonts w:ascii="Arial" w:hAnsi="Arial" w:cs="Arial"/>
                <w:color w:val="auto"/>
                <w:szCs w:val="28"/>
              </w:rPr>
              <w:t>。该加油站占地面积</w:t>
            </w:r>
            <w:r>
              <w:rPr>
                <w:rFonts w:hint="eastAsia" w:ascii="Arial" w:hAnsi="Arial" w:cs="Arial"/>
                <w:bCs/>
                <w:color w:val="auto"/>
                <w:szCs w:val="28"/>
                <w:lang w:val="en-US" w:eastAsia="zh-CN"/>
              </w:rPr>
              <w:t>3083</w:t>
            </w:r>
            <w:r>
              <w:rPr>
                <w:rFonts w:ascii="Arial" w:hAnsi="Arial" w:cs="Arial"/>
                <w:color w:val="auto"/>
                <w:szCs w:val="28"/>
              </w:rPr>
              <w:t>m</w:t>
            </w:r>
            <w:r>
              <w:rPr>
                <w:rFonts w:ascii="Arial" w:hAnsi="Arial" w:cs="Arial"/>
                <w:color w:val="auto"/>
                <w:szCs w:val="28"/>
                <w:vertAlign w:val="superscript"/>
              </w:rPr>
              <w:t>2</w:t>
            </w:r>
            <w:r>
              <w:rPr>
                <w:rFonts w:ascii="Arial" w:hAnsi="Arial" w:cs="Arial"/>
                <w:color w:val="auto"/>
                <w:szCs w:val="28"/>
              </w:rPr>
              <w:t>，站内设有</w:t>
            </w:r>
            <w:r>
              <w:rPr>
                <w:rFonts w:hint="eastAsia" w:ascii="Arial" w:hAnsi="Arial" w:cs="Arial"/>
                <w:color w:val="auto"/>
                <w:szCs w:val="28"/>
                <w:lang w:val="en-US" w:eastAsia="zh-CN"/>
              </w:rPr>
              <w:t>20</w:t>
            </w:r>
            <w:r>
              <w:rPr>
                <w:rFonts w:ascii="Arial" w:hAnsi="Arial" w:cs="Arial"/>
                <w:color w:val="auto"/>
                <w:szCs w:val="28"/>
              </w:rPr>
              <w:t>m</w:t>
            </w:r>
            <w:r>
              <w:rPr>
                <w:rFonts w:ascii="Arial" w:hAnsi="Arial" w:cs="Arial"/>
                <w:color w:val="auto"/>
                <w:szCs w:val="28"/>
                <w:vertAlign w:val="superscript"/>
              </w:rPr>
              <w:t>3</w:t>
            </w:r>
            <w:r>
              <w:rPr>
                <w:rFonts w:ascii="Arial" w:hAnsi="Arial" w:cs="Arial"/>
                <w:color w:val="auto"/>
                <w:szCs w:val="28"/>
              </w:rPr>
              <w:t>的92#汽油罐</w:t>
            </w:r>
            <w:r>
              <w:rPr>
                <w:rFonts w:hint="eastAsia" w:ascii="Arial" w:hAnsi="Arial" w:cs="Arial"/>
                <w:color w:val="auto"/>
                <w:szCs w:val="28"/>
                <w:lang w:val="en-US" w:eastAsia="zh-CN"/>
              </w:rPr>
              <w:t>1座</w:t>
            </w:r>
            <w:r>
              <w:rPr>
                <w:rFonts w:hint="eastAsia" w:ascii="Arial" w:hAnsi="Arial" w:cs="Arial"/>
                <w:color w:val="auto"/>
                <w:szCs w:val="28"/>
                <w:lang w:eastAsia="zh-CN"/>
              </w:rPr>
              <w:t>、</w:t>
            </w:r>
            <w:r>
              <w:rPr>
                <w:rFonts w:hint="eastAsia" w:ascii="Arial" w:hAnsi="Arial" w:cs="Arial"/>
                <w:color w:val="auto"/>
                <w:szCs w:val="28"/>
                <w:lang w:val="en-US" w:eastAsia="zh-CN"/>
              </w:rPr>
              <w:t>20</w:t>
            </w:r>
            <w:r>
              <w:rPr>
                <w:rFonts w:ascii="Arial" w:hAnsi="Arial" w:cs="Arial"/>
                <w:color w:val="auto"/>
                <w:szCs w:val="28"/>
              </w:rPr>
              <w:t>m</w:t>
            </w:r>
            <w:r>
              <w:rPr>
                <w:rFonts w:ascii="Arial" w:hAnsi="Arial" w:cs="Arial"/>
                <w:color w:val="auto"/>
                <w:szCs w:val="28"/>
                <w:vertAlign w:val="superscript"/>
              </w:rPr>
              <w:t>3</w:t>
            </w:r>
            <w:r>
              <w:rPr>
                <w:rFonts w:ascii="Arial" w:hAnsi="Arial" w:cs="Arial"/>
                <w:color w:val="auto"/>
                <w:szCs w:val="28"/>
              </w:rPr>
              <w:t>的95#汽油罐</w:t>
            </w:r>
            <w:r>
              <w:rPr>
                <w:rFonts w:hint="eastAsia" w:ascii="Arial" w:hAnsi="Arial" w:cs="Arial"/>
                <w:color w:val="auto"/>
                <w:szCs w:val="28"/>
                <w:lang w:val="en-US" w:eastAsia="zh-CN"/>
              </w:rPr>
              <w:t>1座</w:t>
            </w:r>
            <w:r>
              <w:rPr>
                <w:rFonts w:hint="eastAsia" w:ascii="Arial" w:hAnsi="Arial" w:cs="Arial"/>
                <w:color w:val="auto"/>
                <w:szCs w:val="28"/>
                <w:lang w:eastAsia="zh-CN"/>
              </w:rPr>
              <w:t>、</w:t>
            </w:r>
            <w:r>
              <w:rPr>
                <w:rFonts w:hint="eastAsia" w:ascii="Arial" w:hAnsi="Arial" w:cs="Arial"/>
                <w:color w:val="auto"/>
                <w:szCs w:val="28"/>
                <w:lang w:val="en-US" w:eastAsia="zh-CN"/>
              </w:rPr>
              <w:t>20</w:t>
            </w:r>
            <w:r>
              <w:rPr>
                <w:rFonts w:ascii="Arial" w:hAnsi="Arial" w:cs="Arial"/>
                <w:color w:val="auto"/>
                <w:szCs w:val="28"/>
              </w:rPr>
              <w:t>m</w:t>
            </w:r>
            <w:r>
              <w:rPr>
                <w:rFonts w:ascii="Arial" w:hAnsi="Arial" w:cs="Arial"/>
                <w:color w:val="auto"/>
                <w:szCs w:val="28"/>
                <w:vertAlign w:val="superscript"/>
              </w:rPr>
              <w:t>3</w:t>
            </w:r>
            <w:r>
              <w:rPr>
                <w:rFonts w:ascii="Arial" w:hAnsi="Arial" w:cs="Arial"/>
                <w:color w:val="auto"/>
                <w:szCs w:val="28"/>
              </w:rPr>
              <w:t>的9</w:t>
            </w:r>
            <w:r>
              <w:rPr>
                <w:rFonts w:hint="eastAsia" w:ascii="Arial" w:hAnsi="Arial" w:cs="Arial"/>
                <w:color w:val="auto"/>
                <w:szCs w:val="28"/>
                <w:lang w:val="en-US" w:eastAsia="zh-CN"/>
              </w:rPr>
              <w:t>8</w:t>
            </w:r>
            <w:r>
              <w:rPr>
                <w:rFonts w:ascii="Arial" w:hAnsi="Arial" w:cs="Arial"/>
                <w:color w:val="auto"/>
                <w:szCs w:val="28"/>
              </w:rPr>
              <w:t>#汽油罐</w:t>
            </w:r>
            <w:r>
              <w:rPr>
                <w:rFonts w:hint="eastAsia" w:ascii="Arial" w:hAnsi="Arial" w:cs="Arial"/>
                <w:color w:val="auto"/>
                <w:szCs w:val="28"/>
                <w:lang w:val="en-US" w:eastAsia="zh-CN"/>
              </w:rPr>
              <w:t>1座、20</w:t>
            </w:r>
            <w:r>
              <w:rPr>
                <w:rFonts w:ascii="Arial" w:hAnsi="Arial" w:cs="Arial"/>
                <w:color w:val="auto"/>
                <w:szCs w:val="28"/>
              </w:rPr>
              <w:t>m</w:t>
            </w:r>
            <w:r>
              <w:rPr>
                <w:rFonts w:ascii="Arial" w:hAnsi="Arial" w:cs="Arial"/>
                <w:color w:val="auto"/>
                <w:szCs w:val="28"/>
                <w:vertAlign w:val="superscript"/>
              </w:rPr>
              <w:t>3</w:t>
            </w:r>
            <w:r>
              <w:rPr>
                <w:rFonts w:ascii="Arial" w:hAnsi="Arial" w:cs="Arial"/>
                <w:color w:val="auto"/>
                <w:szCs w:val="28"/>
              </w:rPr>
              <w:t>的0#柴油罐1座，</w:t>
            </w:r>
            <w:r>
              <w:rPr>
                <w:rFonts w:hint="eastAsia" w:ascii="Arial" w:hAnsi="Arial" w:cs="Arial"/>
                <w:color w:val="auto"/>
                <w:szCs w:val="28"/>
                <w:lang w:val="en-US" w:eastAsia="zh-CN"/>
              </w:rPr>
              <w:t>4台四</w:t>
            </w:r>
            <w:r>
              <w:rPr>
                <w:rFonts w:hint="eastAsia" w:ascii="Arial" w:hAnsi="Arial" w:cs="Arial"/>
                <w:color w:val="auto"/>
                <w:szCs w:val="28"/>
              </w:rPr>
              <w:t>枪加油机</w:t>
            </w:r>
            <w:r>
              <w:rPr>
                <w:rFonts w:ascii="Arial" w:hAnsi="Arial" w:cs="Arial"/>
                <w:color w:val="auto"/>
                <w:szCs w:val="28"/>
              </w:rPr>
              <w:t>，属于三级加油站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 w:cs="宋体"/>
                <w:szCs w:val="21"/>
              </w:rPr>
            </w:pPr>
            <w:r>
              <w:drawing>
                <wp:inline distT="0" distB="0" distL="114300" distR="114300">
                  <wp:extent cx="3467100" cy="2428875"/>
                  <wp:effectExtent l="0" t="0" r="0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67100" cy="2428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易安柯、冯皓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2025.3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1615D8"/>
    <w:rsid w:val="53161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2025-08-26T07:36:00Z</dcterms:created>
  <dc:creator>雷楠</dc:creator>
  <cp:lastModifiedBy>雷楠</cp:lastModifiedBy>
  <dcterms:modified xsi:type="dcterms:W3CDTF">2025-08-26T07:36:53Z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