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中国石油化工股份有限公司西南油气分公司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采气四厂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中国石油化工股份有限公司西南油气分公司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采气四厂安全现状评价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吴子科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2025.9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安  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高创波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采油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55210270139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罗刚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55210262939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  <w:t>1700000000301781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  <w:lang w:val="en-US" w:eastAsia="zh-CN"/>
              </w:rPr>
              <w:t>黄伟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  <w:lang w:val="en-US" w:eastAsia="zh-CN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1600000000301631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auto"/>
                <w:sz w:val="18"/>
                <w:szCs w:val="18"/>
              </w:rPr>
              <w:t>采气四厂主要负责荣昌-永川、丁山-东溪、威远-荣县、大足南部、綦江-綦江南、赤水-习水、井研-犍为等区块气田页岩气的开发管理工作，取得安全生产许可证，许可范围为：陆上采油（气）。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18"/>
                <w:szCs w:val="18"/>
              </w:rPr>
              <w:t>采气四厂现有生产场站78座，其中集输站2个、集气站2个、清管站2个、采气站72个。天然气管道38条（123.24Km）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  <w:r>
              <w:drawing>
                <wp:inline distT="0" distB="0" distL="114300" distR="114300">
                  <wp:extent cx="4342765" cy="1656715"/>
                  <wp:effectExtent l="0" t="0" r="635" b="63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42765" cy="1656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李伟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927726"/>
    <w:rsid w:val="65927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qFormat/>
    <w:uiPriority w:val="0"/>
    <w:pPr>
      <w:ind w:firstLine="48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2025-09-22T09:19:00Z</dcterms:created>
  <dc:creator>雷楠</dc:creator>
  <cp:lastModifiedBy>雷楠</cp:lastModifiedBy>
  <dcterms:modified xsi:type="dcterms:W3CDTF">2025-09-22T09:20:54Z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