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中石油西南油气田分公司蜀南气矿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荣234H井建设工程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2"/>
              <w:ind w:left="-113" w:leftChars="-54" w:firstLine="315" w:firstLineChars="150"/>
              <w:rPr>
                <w:rFonts w:hint="eastAsia"/>
              </w:rPr>
            </w:pPr>
            <w:r>
              <w:rPr>
                <w:rFonts w:hint="eastAsia"/>
              </w:rPr>
              <w:t>本项目新建荣234H井无人值守井站1座，扩建荣233H井站1座；新建荣234H井~荣233H井集气管道，长度11.6km。集气管道建设规模为5×104m3/d，管道规格为DN80 L245N无缝钢管，设计压力6.3MPa。</w:t>
            </w:r>
          </w:p>
          <w:p>
            <w:pPr>
              <w:pStyle w:val="2"/>
              <w:ind w:left="-113" w:leftChars="-54"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荣234H井站按无人值守站建设，建设规模5×104m3/d。井口天然气经节流阀、水套炉、高压除砂橇逐级节流降压至3.64MPa左右，经出站阀组橇进入新建集气管线输至荣233H井站。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81295" cy="3961130"/>
                  <wp:effectExtent l="0" t="0" r="14605" b="1270"/>
                  <wp:docPr id="1" name="图片 1" descr="IMG_20200416_1039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416_10395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1295" cy="396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2020.5.26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2020.7.26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F15CE"/>
    <w:rsid w:val="580F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2020-12-24T07:52:00Z</dcterms:created>
  <dc:creator>Neuropathy.</dc:creator>
  <cp:lastModifiedBy>Neuropathy.</cp:lastModifiedBy>
  <dcterms:modified xsi:type="dcterms:W3CDTF">2020-12-24T07:52:41Z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