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重庆中石化和光石油销售有限公司铜梁加油站安全现状评价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重庆中石化和光石油销售有限公司铜梁加油站</w:t>
            </w:r>
            <w:r>
              <w:rPr>
                <w:rFonts w:hint="eastAsia"/>
                <w:color w:val="000000"/>
              </w:rPr>
              <w:t>（以下简称：</w:t>
            </w:r>
            <w:r>
              <w:rPr>
                <w:rFonts w:hint="eastAsia"/>
                <w:color w:val="000000"/>
                <w:lang w:eastAsia="zh-CN"/>
              </w:rPr>
              <w:t>铜梁加油站</w:t>
            </w:r>
            <w:r>
              <w:rPr>
                <w:rFonts w:hint="eastAsia"/>
                <w:color w:val="000000"/>
              </w:rPr>
              <w:t>）地处</w:t>
            </w:r>
            <w:r>
              <w:rPr>
                <w:rFonts w:hint="eastAsia"/>
                <w:color w:val="000000"/>
                <w:lang w:eastAsia="zh-CN"/>
              </w:rPr>
              <w:t>重庆市铜梁区巴川街道办事处铜合路60号</w:t>
            </w:r>
            <w:r>
              <w:rPr>
                <w:rFonts w:hint="eastAsia"/>
                <w:color w:val="000000"/>
                <w:kern w:val="0"/>
                <w:szCs w:val="28"/>
              </w:rPr>
              <w:t>，占地面积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2500</w:t>
            </w:r>
            <w:r>
              <w:rPr>
                <w:rFonts w:hint="eastAsia"/>
                <w:color w:val="000000"/>
                <w:szCs w:val="28"/>
              </w:rPr>
              <w:t>㎡</w:t>
            </w:r>
            <w:r>
              <w:rPr>
                <w:rFonts w:hint="eastAsia"/>
                <w:color w:val="000000"/>
                <w:kern w:val="0"/>
                <w:szCs w:val="28"/>
              </w:rPr>
              <w:t>，建筑面积</w:t>
            </w:r>
            <w:r>
              <w:rPr>
                <w:rFonts w:hint="eastAsia"/>
                <w:color w:val="000000"/>
                <w:szCs w:val="28"/>
                <w:lang w:eastAsia="zh-CN"/>
              </w:rPr>
              <w:t>850</w:t>
            </w:r>
            <w:r>
              <w:rPr>
                <w:rFonts w:hint="eastAsia"/>
                <w:color w:val="000000"/>
                <w:szCs w:val="28"/>
              </w:rPr>
              <w:t>㎡</w:t>
            </w:r>
            <w:r>
              <w:rPr>
                <w:rFonts w:hint="eastAsia"/>
                <w:color w:val="000000"/>
                <w:kern w:val="0"/>
                <w:szCs w:val="28"/>
              </w:rPr>
              <w:t>，</w:t>
            </w:r>
            <w:r>
              <w:rPr>
                <w:rFonts w:hint="eastAsia"/>
                <w:color w:val="000000"/>
                <w:lang w:eastAsia="zh-CN"/>
              </w:rPr>
              <w:t>铜梁加油站分别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设置有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20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m</w:t>
            </w:r>
            <w:r>
              <w:rPr>
                <w:rFonts w:hint="eastAsia"/>
                <w:color w:val="000000"/>
                <w:kern w:val="0"/>
                <w:szCs w:val="28"/>
                <w:vertAlign w:val="superscript"/>
                <w:lang w:eastAsia="zh-CN"/>
              </w:rPr>
              <w:t>3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的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92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#汽油罐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2座、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9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#汽油罐1座</w:t>
            </w:r>
            <w:r>
              <w:rPr>
                <w:rFonts w:hint="eastAsia"/>
                <w:color w:val="FF0000"/>
                <w:kern w:val="0"/>
                <w:szCs w:val="2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20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m</w:t>
            </w:r>
            <w:r>
              <w:rPr>
                <w:rFonts w:hint="eastAsia"/>
                <w:color w:val="000000"/>
                <w:kern w:val="0"/>
                <w:szCs w:val="28"/>
                <w:vertAlign w:val="superscript"/>
                <w:lang w:eastAsia="zh-CN"/>
              </w:rPr>
              <w:t>3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的柴油罐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1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座。双枪加油机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6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台、</w:t>
            </w:r>
            <w:r>
              <w:rPr>
                <w:rFonts w:hint="eastAsia"/>
                <w:color w:val="000000"/>
                <w:kern w:val="0"/>
                <w:szCs w:val="28"/>
              </w:rPr>
              <w:t>属于三级加油站，主要经营9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2</w:t>
            </w:r>
            <w:r>
              <w:rPr>
                <w:rFonts w:hint="eastAsia"/>
                <w:color w:val="000000"/>
                <w:kern w:val="0"/>
                <w:szCs w:val="28"/>
              </w:rPr>
              <w:t>#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Cs w:val="28"/>
              </w:rPr>
              <w:t>9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kern w:val="0"/>
                <w:szCs w:val="28"/>
              </w:rPr>
              <w:t>#汽油和0#柴油</w:t>
            </w:r>
            <w:r>
              <w:rPr>
                <w:rFonts w:hint="eastAsia"/>
                <w:color w:val="000000"/>
              </w:rPr>
              <w:t>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3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 w:hAnsi="宋体" w:cs="宋体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34FAC"/>
    <w:rsid w:val="4BE34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2020-12-07T07:57:00Z</dcterms:created>
  <dc:creator>Neuropathy.</dc:creator>
  <cp:lastModifiedBy>Neuropathy.</cp:lastModifiedBy>
  <dcterms:modified xsi:type="dcterms:W3CDTF">2020-12-07T07:57:18Z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