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中国石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化江汉油田</w:t>
            </w:r>
            <w:r>
              <w:rPr>
                <w:rFonts w:hint="eastAsia" w:ascii="仿宋" w:hAnsi="仿宋" w:eastAsia="仿宋"/>
                <w:szCs w:val="21"/>
              </w:rPr>
              <w:t>分公司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涪页8-1HF井试采地面工程安全预评价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ind w:right="105" w:rightChars="50" w:firstLine="560"/>
              <w:jc w:val="left"/>
              <w:rPr>
                <w:rFonts w:hint="default" w:ascii="Arial" w:hAnsi="Arial" w:cs="Arial"/>
                <w:szCs w:val="28"/>
              </w:rPr>
            </w:pPr>
            <w:r>
              <w:rPr>
                <w:rFonts w:hint="eastAsia"/>
              </w:rPr>
              <w:t>涪页8-1HF井位于</w:t>
            </w:r>
            <w:r>
              <w:rPr>
                <w:rFonts w:hint="eastAsia"/>
                <w:color w:val="000000"/>
              </w:rPr>
              <w:t>重庆市梁平区紫照镇大丘村</w:t>
            </w:r>
            <w:r>
              <w:rPr>
                <w:rFonts w:hint="eastAsia"/>
              </w:rPr>
              <w:t>。涪页8-1HF井试采地面工程主要包括：</w:t>
            </w:r>
            <w:r>
              <w:rPr>
                <w:rFonts w:hint="eastAsia"/>
                <w:color w:val="000000"/>
              </w:rPr>
              <w:t>在原涪页8试采站新建试采站， 试采设计规模伴生气处理量</w:t>
            </w:r>
            <w:r>
              <w:rPr>
                <w:rFonts w:hint="eastAsia"/>
              </w:rPr>
              <w:t>1.5×10</w:t>
            </w:r>
            <w:r>
              <w:rPr>
                <w:rFonts w:hint="eastAsia"/>
                <w:vertAlign w:val="superscript"/>
              </w:rPr>
              <w:t>4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/d</w:t>
            </w:r>
            <w:r>
              <w:rPr>
                <w:rFonts w:hint="eastAsia"/>
                <w:color w:val="000000"/>
              </w:rPr>
              <w:t>，液处理量50 m</w:t>
            </w:r>
            <w:r>
              <w:rPr>
                <w:rFonts w:hint="eastAsia"/>
                <w:color w:val="000000"/>
                <w:vertAlign w:val="superscript"/>
              </w:rPr>
              <w:t>3</w:t>
            </w:r>
            <w:r>
              <w:rPr>
                <w:rFonts w:hint="eastAsia"/>
                <w:color w:val="000000"/>
              </w:rPr>
              <w:t>/d（含油40 m</w:t>
            </w:r>
            <w:r>
              <w:rPr>
                <w:rFonts w:hint="eastAsia"/>
                <w:color w:val="000000"/>
                <w:vertAlign w:val="superscript"/>
              </w:rPr>
              <w:t>3</w:t>
            </w:r>
            <w:r>
              <w:rPr>
                <w:rFonts w:hint="eastAsia"/>
                <w:color w:val="000000"/>
              </w:rPr>
              <w:t>/d），采用有人值守。 新建涪页8-1HF井至涪页8试采站采气管线，管线规格</w:t>
            </w:r>
            <w:r>
              <w:rPr>
                <w:rFonts w:hint="eastAsia"/>
              </w:rPr>
              <w:t>为Ф76×9 L245N，设计压力25MPa，平面投影长度 436.6m，线路实际长度 456.7m。</w:t>
            </w:r>
            <w:r>
              <w:rPr>
                <w:rFonts w:hint="eastAsia"/>
                <w:color w:val="000000"/>
              </w:rPr>
              <w:t>新建与上述工程配套的自控、通信、供配电、给排水、消防等内容。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458845" cy="2594610"/>
                  <wp:effectExtent l="0" t="0" r="8255" b="15240"/>
                  <wp:docPr id="1" name="图片 1" descr="IMG_0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00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8845" cy="2594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编制人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D1D93"/>
    <w:rsid w:val="4ACD1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2020-12-29T08:02:00Z</dcterms:created>
  <dc:creator>Neuropathy.</dc:creator>
  <cp:lastModifiedBy>Neuropathy.</cp:lastModifiedBy>
  <dcterms:modified xsi:type="dcterms:W3CDTF">2020-12-29T08:02:21Z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