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重庆中油川荣石油有限公司城东加油站安全现状评价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重庆中油川荣石油有限公司城东加油站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城东加油站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重庆市荣昌区昌州街道昌州大道东段156号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2785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566.70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设置</w:t>
            </w:r>
            <w:r>
              <w:rPr>
                <w:rFonts w:hint="eastAsia"/>
              </w:rPr>
              <w:t>2台四枪加油机</w:t>
            </w:r>
            <w:r>
              <w:t>，</w:t>
            </w:r>
            <w:r>
              <w:rPr>
                <w:rFonts w:hint="eastAsia"/>
              </w:rPr>
              <w:t>2台两枪加油机。</w:t>
            </w:r>
            <w:r>
              <w:t>柴油罐容积折半计入油罐总容积，故该站油罐总容积为</w:t>
            </w:r>
            <w:r>
              <w:rPr>
                <w:rFonts w:hint="eastAsia"/>
              </w:rPr>
              <w:t>90</w:t>
            </w:r>
            <w:r>
              <w:t>m3</w:t>
            </w:r>
            <w:r>
              <w:rPr>
                <w:rFonts w:hint="eastAsia"/>
              </w:rPr>
              <w:t>，属于三级加油站，主要经营92#、95#汽油</w:t>
            </w:r>
            <w:r>
              <w:rPr>
                <w:rFonts w:hint="eastAsia"/>
                <w:lang w:eastAsia="zh-CN"/>
              </w:rPr>
              <w:t>和</w:t>
            </w:r>
            <w:r>
              <w:rPr>
                <w:rFonts w:hint="eastAsia"/>
              </w:rPr>
              <w:t>0#柴油。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11105_153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05_1530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E440A"/>
    <w:rsid w:val="2F5E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2021-12-22T02:57:00Z</dcterms:created>
  <dc:creator>雷楠</dc:creator>
  <cp:lastModifiedBy>雷楠</cp:lastModifiedBy>
  <dcterms:modified xsi:type="dcterms:W3CDTF">2021-12-22T02:57:39Z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EE2AFAEE43C243E3A5C19D4A72082E5C</vt:lpwstr>
  </property>
</Properties>
</file>