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b/>
          <w:color w:val="auto"/>
          <w:sz w:val="28"/>
          <w:szCs w:val="28"/>
        </w:rPr>
      </w:pPr>
      <w:r>
        <w:rPr>
          <w:rFonts w:hint="eastAsia" w:ascii="仿宋" w:hAnsi="仿宋" w:eastAsia="仿宋"/>
          <w:b/>
          <w:color w:val="auto"/>
          <w:sz w:val="28"/>
          <w:szCs w:val="28"/>
        </w:rPr>
        <w:t>安全评价报告信息公布表</w:t>
      </w:r>
    </w:p>
    <w:tbl>
      <w:tblPr>
        <w:tblStyle w:val="4"/>
        <w:tblW w:w="101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454"/>
        <w:gridCol w:w="359"/>
        <w:gridCol w:w="949"/>
        <w:gridCol w:w="1488"/>
        <w:gridCol w:w="110"/>
        <w:gridCol w:w="163"/>
        <w:gridCol w:w="1375"/>
        <w:gridCol w:w="1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264" w:type="dxa"/>
            <w:gridSpan w:val="3"/>
            <w:vAlign w:val="center"/>
          </w:tcPr>
          <w:p>
            <w:pPr>
              <w:spacing w:line="500" w:lineRule="exact"/>
              <w:jc w:val="center"/>
              <w:rPr>
                <w:rFonts w:ascii="仿宋" w:hAnsi="仿宋" w:eastAsia="仿宋"/>
                <w:color w:val="auto"/>
                <w:szCs w:val="21"/>
              </w:rPr>
            </w:pPr>
            <w:r>
              <w:rPr>
                <w:rFonts w:ascii="仿宋" w:hAnsi="仿宋" w:eastAsia="仿宋"/>
                <w:color w:val="auto"/>
                <w:szCs w:val="21"/>
              </w:rPr>
              <w:t>APJ-</w:t>
            </w:r>
            <w:r>
              <w:rPr>
                <w:rFonts w:hint="eastAsia" w:ascii="仿宋" w:hAnsi="仿宋" w:eastAsia="仿宋"/>
                <w:color w:val="auto"/>
                <w:szCs w:val="21"/>
              </w:rPr>
              <w:t>（渝）</w:t>
            </w:r>
            <w:r>
              <w:rPr>
                <w:rFonts w:ascii="仿宋" w:hAnsi="仿宋" w:eastAsia="仿宋"/>
                <w:color w:val="auto"/>
                <w:szCs w:val="2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798" w:type="dxa"/>
            <w:gridSpan w:val="10"/>
            <w:vAlign w:val="center"/>
          </w:tcPr>
          <w:p>
            <w:pPr>
              <w:spacing w:line="500" w:lineRule="exact"/>
              <w:jc w:val="center"/>
              <w:rPr>
                <w:rFonts w:hint="eastAsia" w:ascii="仿宋" w:hAnsi="仿宋" w:eastAsia="仿宋"/>
                <w:color w:val="auto"/>
                <w:szCs w:val="21"/>
                <w:lang w:eastAsia="zh-CN"/>
              </w:rPr>
            </w:pPr>
            <w:r>
              <w:rPr>
                <w:rFonts w:hint="eastAsia" w:ascii="Arial" w:hAnsi="Arial" w:eastAsia="仿宋" w:cs="Arial"/>
                <w:color w:val="auto"/>
                <w:spacing w:val="-14"/>
                <w:szCs w:val="21"/>
                <w:lang w:eastAsia="zh-CN"/>
              </w:rPr>
              <w:t>拉萨市达孜区唐嘎乡玉雄加油站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798" w:type="dxa"/>
            <w:gridSpan w:val="10"/>
            <w:vAlign w:val="center"/>
          </w:tcPr>
          <w:p>
            <w:pPr>
              <w:spacing w:line="500" w:lineRule="exact"/>
              <w:jc w:val="center"/>
              <w:rPr>
                <w:rFonts w:ascii="仿宋" w:hAnsi="仿宋" w:eastAsia="仿宋"/>
                <w:bCs/>
                <w:color w:val="auto"/>
                <w:szCs w:val="21"/>
              </w:rPr>
            </w:pPr>
            <w:r>
              <w:rPr>
                <w:rFonts w:hint="eastAsia" w:ascii="Arial" w:hAnsi="Arial" w:eastAsia="仿宋" w:cs="Arial"/>
                <w:color w:val="auto"/>
                <w:spacing w:val="-14"/>
                <w:szCs w:val="21"/>
                <w:lang w:eastAsia="zh-CN"/>
              </w:rPr>
              <w:t>拉萨市达孜区唐嘎乡玉雄加油站新建项目安全验收评价报告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798" w:type="dxa"/>
            <w:gridSpan w:val="1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□预评价</w:t>
            </w:r>
            <w:r>
              <w:rPr>
                <w:rFonts w:ascii="仿宋" w:hAnsi="仿宋" w:eastAsia="仿宋"/>
                <w:color w:val="auto"/>
                <w:szCs w:val="21"/>
              </w:rPr>
              <w:t xml:space="preserve">   </w:t>
            </w:r>
            <w:r>
              <w:rPr>
                <w:rFonts w:hint="eastAsia" w:ascii="MS Mincho" w:hAnsi="MS Mincho" w:cs="MS Mincho"/>
                <w:color w:val="auto"/>
                <w:spacing w:val="-14"/>
                <w:szCs w:val="21"/>
                <w:lang w:eastAsia="zh-CN"/>
              </w:rPr>
              <w:t>□</w:t>
            </w:r>
            <w:r>
              <w:rPr>
                <w:rFonts w:hint="eastAsia" w:ascii="仿宋" w:hAnsi="仿宋" w:eastAsia="仿宋"/>
                <w:color w:val="auto"/>
                <w:szCs w:val="21"/>
              </w:rPr>
              <w:t>现状评价</w:t>
            </w:r>
            <w:r>
              <w:rPr>
                <w:rFonts w:ascii="仿宋" w:hAnsi="仿宋" w:eastAsia="仿宋"/>
                <w:color w:val="auto"/>
                <w:szCs w:val="21"/>
              </w:rPr>
              <w:t xml:space="preserve">   </w:t>
            </w:r>
            <w:r>
              <w:rPr>
                <w:rFonts w:hint="eastAsia" w:ascii="MS Mincho" w:hAnsi="MS Mincho" w:cs="MS Mincho"/>
                <w:color w:val="auto"/>
                <w:spacing w:val="-14"/>
                <w:szCs w:val="21"/>
                <w:lang w:eastAsia="zh-CN"/>
              </w:rPr>
              <w:t>☑</w:t>
            </w:r>
            <w:r>
              <w:rPr>
                <w:rFonts w:hint="eastAsia" w:ascii="仿宋" w:hAnsi="仿宋" w:eastAsia="仿宋"/>
                <w:color w:val="auto"/>
                <w:szCs w:val="21"/>
              </w:rPr>
              <w:t>验收评价</w:t>
            </w:r>
            <w:r>
              <w:rPr>
                <w:rFonts w:ascii="仿宋" w:hAnsi="仿宋" w:eastAsia="仿宋"/>
                <w:color w:val="auto"/>
                <w:szCs w:val="21"/>
              </w:rPr>
              <w:t xml:space="preserve">    </w:t>
            </w:r>
            <w:r>
              <w:rPr>
                <w:rFonts w:hint="eastAsia" w:ascii="MS Mincho" w:hAnsi="MS Mincho" w:cs="MS Mincho"/>
                <w:color w:val="auto"/>
                <w:spacing w:val="-14"/>
                <w:szCs w:val="21"/>
                <w:lang w:eastAsia="zh-CN"/>
              </w:rPr>
              <w:t>□</w:t>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8121" w:type="dxa"/>
            <w:gridSpan w:val="9"/>
          </w:tcPr>
          <w:p>
            <w:pPr>
              <w:spacing w:line="400" w:lineRule="exact"/>
              <w:ind w:firstLine="2002" w:firstLineChars="1100"/>
              <w:rPr>
                <w:rFonts w:ascii="仿宋" w:hAnsi="仿宋" w:eastAsia="仿宋"/>
                <w:color w:val="auto"/>
                <w:szCs w:val="21"/>
              </w:rPr>
            </w:pPr>
            <w:r>
              <w:rPr>
                <w:rFonts w:hint="eastAsia" w:ascii="Arial" w:hAnsi="Arial" w:cs="Arial"/>
                <w:color w:val="auto"/>
                <w:spacing w:val="-14"/>
                <w:sz w:val="21"/>
                <w:szCs w:val="21"/>
                <w:lang w:val="en-US" w:eastAsia="zh-CN"/>
              </w:rPr>
              <w:t>危化</w:t>
            </w:r>
            <w:r>
              <w:rPr>
                <w:rFonts w:hint="eastAsia" w:ascii="Arial" w:hAnsi="Arial" w:eastAsia="宋体" w:cs="Arial"/>
                <w:color w:val="auto"/>
                <w:spacing w:val="-14"/>
                <w:sz w:val="21"/>
                <w:szCs w:val="21"/>
                <w:lang w:eastAsia="zh-CN"/>
              </w:rPr>
              <w:t>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10188" w:type="dxa"/>
            <w:gridSpan w:val="11"/>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3101" w:type="dxa"/>
            <w:gridSpan w:val="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auto"/>
                <w:szCs w:val="21"/>
              </w:rPr>
            </w:pPr>
          </w:p>
        </w:tc>
        <w:tc>
          <w:tcPr>
            <w:tcW w:w="2987" w:type="dxa"/>
            <w:gridSpan w:val="4"/>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赵思航</w:t>
            </w:r>
          </w:p>
        </w:tc>
        <w:tc>
          <w:tcPr>
            <w:tcW w:w="2710" w:type="dxa"/>
            <w:gridSpan w:val="4"/>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刘国勇</w:t>
            </w:r>
          </w:p>
        </w:tc>
        <w:tc>
          <w:tcPr>
            <w:tcW w:w="3101" w:type="dxa"/>
            <w:gridSpan w:val="2"/>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3250"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1648"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1726"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color w:val="auto"/>
                <w:szCs w:val="21"/>
              </w:rPr>
            </w:pPr>
          </w:p>
        </w:tc>
        <w:tc>
          <w:tcPr>
            <w:tcW w:w="2174" w:type="dxa"/>
            <w:gridSpan w:val="2"/>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赵思航、张吉金</w:t>
            </w:r>
          </w:p>
        </w:tc>
        <w:tc>
          <w:tcPr>
            <w:tcW w:w="3250" w:type="dxa"/>
            <w:gridSpan w:val="4"/>
            <w:vAlign w:val="center"/>
          </w:tcPr>
          <w:p>
            <w:pPr>
              <w:spacing w:line="500" w:lineRule="exact"/>
              <w:jc w:val="center"/>
              <w:rPr>
                <w:rFonts w:hint="default" w:ascii="仿宋" w:hAnsi="仿宋" w:eastAsia="仿宋"/>
                <w:color w:val="auto"/>
                <w:szCs w:val="21"/>
                <w:lang w:val="en-US" w:eastAsia="zh-CN"/>
              </w:rPr>
            </w:pPr>
            <w:r>
              <w:rPr>
                <w:rFonts w:ascii="仿宋" w:hAnsi="仿宋" w:eastAsia="仿宋"/>
                <w:color w:val="auto"/>
                <w:szCs w:val="21"/>
              </w:rPr>
              <w:t>202</w:t>
            </w:r>
            <w:r>
              <w:rPr>
                <w:rFonts w:hint="eastAsia" w:ascii="仿宋" w:hAnsi="仿宋" w:eastAsia="仿宋"/>
                <w:color w:val="auto"/>
                <w:szCs w:val="21"/>
                <w:lang w:val="en-US" w:eastAsia="zh-CN"/>
              </w:rPr>
              <w:t>1</w:t>
            </w:r>
            <w:r>
              <w:rPr>
                <w:rFonts w:ascii="仿宋" w:hAnsi="仿宋" w:eastAsia="仿宋"/>
                <w:color w:val="auto"/>
                <w:szCs w:val="21"/>
              </w:rPr>
              <w:t>.</w:t>
            </w:r>
            <w:r>
              <w:rPr>
                <w:rFonts w:hint="eastAsia" w:ascii="仿宋" w:hAnsi="仿宋" w:eastAsia="仿宋"/>
                <w:color w:val="auto"/>
                <w:szCs w:val="21"/>
                <w:lang w:val="en-US" w:eastAsia="zh-CN"/>
              </w:rPr>
              <w:t>12</w:t>
            </w:r>
          </w:p>
        </w:tc>
        <w:tc>
          <w:tcPr>
            <w:tcW w:w="1648" w:type="dxa"/>
            <w:gridSpan w:val="3"/>
            <w:vAlign w:val="center"/>
          </w:tcPr>
          <w:p>
            <w:pPr>
              <w:pStyle w:val="3"/>
              <w:spacing w:before="0"/>
              <w:ind w:left="0"/>
              <w:jc w:val="center"/>
              <w:rPr>
                <w:rFonts w:ascii="Arial" w:hAnsi="Arial" w:eastAsia="宋体" w:cs="Arial"/>
                <w:color w:val="auto"/>
                <w:spacing w:val="-14"/>
                <w:sz w:val="21"/>
                <w:szCs w:val="21"/>
                <w:lang w:eastAsia="zh-CN"/>
              </w:rPr>
            </w:pPr>
            <w:r>
              <w:rPr>
                <w:rFonts w:hint="eastAsia" w:ascii="Arial" w:hAnsi="Arial" w:eastAsia="宋体" w:cs="Arial"/>
                <w:color w:val="auto"/>
                <w:spacing w:val="-14"/>
                <w:sz w:val="21"/>
                <w:szCs w:val="21"/>
                <w:lang w:eastAsia="zh-CN"/>
              </w:rPr>
              <w:t>蔡治勇</w:t>
            </w:r>
          </w:p>
        </w:tc>
        <w:tc>
          <w:tcPr>
            <w:tcW w:w="1726" w:type="dxa"/>
            <w:vAlign w:val="center"/>
          </w:tcPr>
          <w:p>
            <w:pPr>
              <w:pStyle w:val="3"/>
              <w:spacing w:before="0"/>
              <w:ind w:left="0"/>
              <w:jc w:val="center"/>
              <w:rPr>
                <w:rFonts w:ascii="Arial" w:hAnsi="Arial" w:eastAsia="宋体" w:cs="Arial"/>
                <w:color w:val="auto"/>
                <w:spacing w:val="-14"/>
                <w:sz w:val="21"/>
                <w:szCs w:val="21"/>
                <w:lang w:eastAsia="zh-CN"/>
              </w:rPr>
            </w:pPr>
            <w:r>
              <w:rPr>
                <w:rFonts w:hint="eastAsia" w:ascii="Arial" w:hAnsi="Arial" w:eastAsia="宋体" w:cs="Arial"/>
                <w:color w:val="auto"/>
                <w:spacing w:val="-14"/>
                <w:sz w:val="21"/>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w:t>
            </w:r>
            <w:r>
              <w:rPr>
                <w:rFonts w:ascii="仿宋" w:hAnsi="仿宋" w:eastAsia="仿宋"/>
                <w:b/>
                <w:color w:val="auto"/>
                <w:szCs w:val="21"/>
              </w:rPr>
              <w:t xml:space="preserve">  </w:t>
            </w:r>
            <w:r>
              <w:rPr>
                <w:rFonts w:hint="eastAsia" w:ascii="仿宋" w:hAnsi="仿宋" w:eastAsia="仿宋"/>
                <w:b/>
                <w:color w:val="auto"/>
                <w:szCs w:val="21"/>
              </w:rPr>
              <w:t>名</w:t>
            </w:r>
          </w:p>
        </w:tc>
        <w:tc>
          <w:tcPr>
            <w:tcW w:w="2628" w:type="dxa"/>
            <w:gridSpan w:val="3"/>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796" w:type="dxa"/>
            <w:gridSpan w:val="3"/>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w:t>
            </w:r>
            <w:r>
              <w:rPr>
                <w:rFonts w:ascii="仿宋" w:hAnsi="仿宋" w:eastAsia="仿宋"/>
                <w:b/>
                <w:color w:val="auto"/>
                <w:szCs w:val="21"/>
              </w:rPr>
              <w:t>/</w:t>
            </w:r>
            <w:r>
              <w:rPr>
                <w:rFonts w:hint="eastAsia" w:ascii="仿宋" w:hAnsi="仿宋" w:eastAsia="仿宋"/>
                <w:b/>
                <w:color w:val="auto"/>
                <w:szCs w:val="21"/>
              </w:rPr>
              <w:t>证书编号</w:t>
            </w:r>
          </w:p>
        </w:tc>
        <w:tc>
          <w:tcPr>
            <w:tcW w:w="1648" w:type="dxa"/>
            <w:gridSpan w:val="3"/>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726" w:type="dxa"/>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赵思航</w:t>
            </w:r>
          </w:p>
        </w:tc>
        <w:tc>
          <w:tcPr>
            <w:tcW w:w="2628" w:type="dxa"/>
            <w:gridSpan w:val="3"/>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采矿工程</w:t>
            </w:r>
          </w:p>
        </w:tc>
        <w:tc>
          <w:tcPr>
            <w:tcW w:w="2796" w:type="dxa"/>
            <w:gridSpan w:val="3"/>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S011053000110201000784</w:t>
            </w:r>
          </w:p>
        </w:tc>
        <w:tc>
          <w:tcPr>
            <w:tcW w:w="1648" w:type="dxa"/>
            <w:gridSpan w:val="3"/>
            <w:vAlign w:val="center"/>
          </w:tcPr>
          <w:p>
            <w:pPr>
              <w:bidi w:val="0"/>
              <w:jc w:val="center"/>
              <w:rPr>
                <w:rFonts w:hint="default" w:ascii="Times New Roman" w:hAnsi="Times New Roman" w:eastAsia="宋体" w:cs="Times New Roman"/>
                <w:color w:val="auto"/>
                <w:kern w:val="2"/>
                <w:sz w:val="21"/>
                <w:szCs w:val="20"/>
                <w:lang w:val="en-US" w:eastAsia="zh-CN" w:bidi="ar-SA"/>
              </w:rPr>
            </w:pPr>
            <w:r>
              <w:rPr>
                <w:rFonts w:hint="eastAsia" w:cs="Times New Roman"/>
                <w:color w:val="auto"/>
                <w:kern w:val="2"/>
                <w:sz w:val="21"/>
                <w:szCs w:val="20"/>
                <w:lang w:val="en-US" w:eastAsia="zh-CN" w:bidi="ar-SA"/>
              </w:rPr>
              <w:t>53200249143</w:t>
            </w:r>
          </w:p>
        </w:tc>
        <w:tc>
          <w:tcPr>
            <w:tcW w:w="1726" w:type="dxa"/>
            <w:vAlign w:val="center"/>
          </w:tcPr>
          <w:p>
            <w:pPr>
              <w:adjustRightInd w:val="0"/>
              <w:snapToGrid w:val="0"/>
              <w:jc w:val="center"/>
              <w:rPr>
                <w:rFonts w:hint="default" w:ascii="仿宋" w:hAnsi="仿宋" w:eastAsia="仿宋"/>
                <w:b/>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李  伟</w:t>
            </w:r>
          </w:p>
        </w:tc>
        <w:tc>
          <w:tcPr>
            <w:tcW w:w="2628" w:type="dxa"/>
            <w:gridSpan w:val="3"/>
            <w:vAlign w:val="center"/>
          </w:tcPr>
          <w:p>
            <w:pPr>
              <w:spacing w:line="220" w:lineRule="atLeast"/>
              <w:jc w:val="center"/>
              <w:rPr>
                <w:rFonts w:hint="eastAsia" w:ascii="Arial" w:hAnsi="仿宋" w:eastAsia="仿宋" w:cs="Arial"/>
                <w:color w:val="auto"/>
                <w:lang w:eastAsia="zh-CN"/>
              </w:rPr>
            </w:pPr>
            <w:r>
              <w:rPr>
                <w:rFonts w:hint="eastAsia" w:ascii="Arial" w:hAnsi="仿宋" w:eastAsia="仿宋" w:cs="Arial"/>
                <w:color w:val="auto"/>
                <w:lang w:val="en-US" w:eastAsia="zh-CN"/>
              </w:rPr>
              <w:t>安全</w:t>
            </w:r>
          </w:p>
        </w:tc>
        <w:tc>
          <w:tcPr>
            <w:tcW w:w="2796" w:type="dxa"/>
            <w:gridSpan w:val="3"/>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1800000000201223</w:t>
            </w:r>
          </w:p>
        </w:tc>
        <w:tc>
          <w:tcPr>
            <w:tcW w:w="1648" w:type="dxa"/>
            <w:gridSpan w:val="3"/>
            <w:vAlign w:val="center"/>
          </w:tcPr>
          <w:p>
            <w:pPr>
              <w:widowControl/>
              <w:adjustRightInd w:val="0"/>
              <w:snapToGrid w:val="0"/>
              <w:jc w:val="center"/>
              <w:rPr>
                <w:rFonts w:hint="default" w:ascii="仿宋" w:hAnsi="仿宋" w:eastAsia="仿宋" w:cs="宋体"/>
                <w:color w:val="auto"/>
                <w:kern w:val="0"/>
                <w:szCs w:val="21"/>
                <w:lang w:val="en-US" w:eastAsia="zh-CN"/>
              </w:rPr>
            </w:pPr>
          </w:p>
        </w:tc>
        <w:tc>
          <w:tcPr>
            <w:tcW w:w="1726" w:type="dxa"/>
            <w:vAlign w:val="center"/>
          </w:tcPr>
          <w:p>
            <w:pPr>
              <w:adjustRightInd w:val="0"/>
              <w:snapToGrid w:val="0"/>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唐  波</w:t>
            </w:r>
          </w:p>
        </w:tc>
        <w:tc>
          <w:tcPr>
            <w:tcW w:w="2628" w:type="dxa"/>
            <w:gridSpan w:val="3"/>
            <w:vAlign w:val="center"/>
          </w:tcPr>
          <w:p>
            <w:pPr>
              <w:spacing w:line="220" w:lineRule="atLeast"/>
              <w:ind w:firstLine="420" w:firstLineChars="200"/>
              <w:jc w:val="both"/>
              <w:rPr>
                <w:rFonts w:hint="default" w:ascii="Arial" w:hAnsi="仿宋" w:eastAsia="仿宋" w:cs="Arial"/>
                <w:color w:val="auto"/>
                <w:lang w:val="en-US" w:eastAsia="zh-CN"/>
              </w:rPr>
            </w:pPr>
            <w:r>
              <w:rPr>
                <w:rFonts w:hint="eastAsia" w:ascii="Arial" w:hAnsi="仿宋" w:eastAsia="仿宋" w:cs="Arial"/>
                <w:color w:val="auto"/>
                <w:lang w:val="en-US" w:eastAsia="zh-CN"/>
              </w:rPr>
              <w:t>过控装备与控制工程</w:t>
            </w:r>
          </w:p>
        </w:tc>
        <w:tc>
          <w:tcPr>
            <w:tcW w:w="2796" w:type="dxa"/>
            <w:gridSpan w:val="3"/>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S011053000110192003004</w:t>
            </w:r>
          </w:p>
        </w:tc>
        <w:tc>
          <w:tcPr>
            <w:tcW w:w="1648" w:type="dxa"/>
            <w:gridSpan w:val="3"/>
            <w:vAlign w:val="center"/>
          </w:tcPr>
          <w:p>
            <w:pPr>
              <w:widowControl/>
              <w:adjustRightInd w:val="0"/>
              <w:snapToGrid w:val="0"/>
              <w:jc w:val="center"/>
              <w:rPr>
                <w:rFonts w:hint="default" w:ascii="仿宋" w:hAnsi="仿宋" w:eastAsia="仿宋" w:cs="宋体"/>
                <w:color w:val="auto"/>
                <w:kern w:val="0"/>
                <w:szCs w:val="21"/>
                <w:lang w:val="en-US" w:eastAsia="zh-CN"/>
              </w:rPr>
            </w:pPr>
          </w:p>
        </w:tc>
        <w:tc>
          <w:tcPr>
            <w:tcW w:w="1726"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hint="default" w:ascii="Arial" w:hAnsi="仿宋" w:eastAsia="仿宋" w:cs="Arial"/>
                <w:color w:val="auto"/>
                <w:lang w:val="en-US" w:eastAsia="zh-CN"/>
              </w:rPr>
            </w:pPr>
            <w:r>
              <w:rPr>
                <w:rFonts w:hint="default" w:ascii="Arial" w:hAnsi="仿宋" w:eastAsia="仿宋" w:cs="Arial"/>
                <w:color w:val="auto"/>
                <w:lang w:val="en-US" w:eastAsia="zh-CN"/>
              </w:rPr>
              <w:t>田祖伟</w:t>
            </w:r>
          </w:p>
        </w:tc>
        <w:tc>
          <w:tcPr>
            <w:tcW w:w="2628" w:type="dxa"/>
            <w:gridSpan w:val="3"/>
            <w:vAlign w:val="center"/>
          </w:tcPr>
          <w:p>
            <w:pPr>
              <w:spacing w:line="220" w:lineRule="atLeast"/>
              <w:jc w:val="center"/>
              <w:rPr>
                <w:rFonts w:hint="eastAsia" w:ascii="Arial" w:hAnsi="仿宋" w:eastAsia="仿宋" w:cs="Arial"/>
                <w:color w:val="auto"/>
                <w:lang w:eastAsia="zh-CN"/>
              </w:rPr>
            </w:pPr>
            <w:r>
              <w:rPr>
                <w:rFonts w:hint="eastAsia" w:ascii="Arial" w:hAnsi="仿宋" w:eastAsia="仿宋" w:cs="Arial"/>
                <w:color w:val="auto"/>
                <w:lang w:val="en-US" w:eastAsia="zh-CN"/>
              </w:rPr>
              <w:t>安全</w:t>
            </w:r>
          </w:p>
        </w:tc>
        <w:tc>
          <w:tcPr>
            <w:tcW w:w="2796" w:type="dxa"/>
            <w:gridSpan w:val="3"/>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S011053000110202001767</w:t>
            </w:r>
          </w:p>
        </w:tc>
        <w:tc>
          <w:tcPr>
            <w:tcW w:w="1648" w:type="dxa"/>
            <w:gridSpan w:val="3"/>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_GB2312" w:hAnsi="仿宋_GB2312" w:eastAsia="仿宋_GB2312" w:cs="仿宋_GB2312"/>
                <w:color w:val="000000"/>
                <w:kern w:val="0"/>
                <w:sz w:val="24"/>
                <w:szCs w:val="24"/>
                <w:lang w:val="en-US" w:eastAsia="zh-CN" w:bidi="ar"/>
              </w:rPr>
              <w:t>55180193956</w:t>
            </w:r>
          </w:p>
        </w:tc>
        <w:tc>
          <w:tcPr>
            <w:tcW w:w="1726"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390" w:type="dxa"/>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刘文娟</w:t>
            </w:r>
          </w:p>
        </w:tc>
        <w:tc>
          <w:tcPr>
            <w:tcW w:w="2628" w:type="dxa"/>
            <w:gridSpan w:val="3"/>
            <w:vAlign w:val="center"/>
          </w:tcPr>
          <w:p>
            <w:pPr>
              <w:spacing w:line="220" w:lineRule="atLeast"/>
              <w:jc w:val="center"/>
              <w:rPr>
                <w:rFonts w:ascii="Arial" w:hAnsi="仿宋" w:eastAsia="仿宋" w:cs="Arial"/>
                <w:color w:val="auto"/>
              </w:rPr>
            </w:pPr>
            <w:r>
              <w:rPr>
                <w:rFonts w:hint="eastAsia" w:ascii="Arial" w:hAnsi="仿宋" w:eastAsia="仿宋" w:cs="Arial"/>
                <w:color w:val="auto"/>
              </w:rPr>
              <w:t>自动化</w:t>
            </w:r>
          </w:p>
        </w:tc>
        <w:tc>
          <w:tcPr>
            <w:tcW w:w="2796" w:type="dxa"/>
            <w:gridSpan w:val="3"/>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1700000000201153</w:t>
            </w:r>
          </w:p>
        </w:tc>
        <w:tc>
          <w:tcPr>
            <w:tcW w:w="1648" w:type="dxa"/>
            <w:gridSpan w:val="3"/>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_GB2312" w:hAnsi="仿宋_GB2312" w:eastAsia="仿宋_GB2312" w:cs="仿宋_GB2312"/>
                <w:kern w:val="2"/>
                <w:sz w:val="24"/>
                <w:szCs w:val="24"/>
                <w:lang w:val="en-US" w:eastAsia="zh-CN" w:bidi="ar"/>
              </w:rPr>
              <w:t>55140156484</w:t>
            </w:r>
          </w:p>
        </w:tc>
        <w:tc>
          <w:tcPr>
            <w:tcW w:w="1726"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390" w:type="dxa"/>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熊仁君</w:t>
            </w:r>
          </w:p>
        </w:tc>
        <w:tc>
          <w:tcPr>
            <w:tcW w:w="2628" w:type="dxa"/>
            <w:gridSpan w:val="3"/>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高分子材料</w:t>
            </w:r>
          </w:p>
        </w:tc>
        <w:tc>
          <w:tcPr>
            <w:tcW w:w="2796" w:type="dxa"/>
            <w:gridSpan w:val="3"/>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0800000000304234</w:t>
            </w:r>
          </w:p>
        </w:tc>
        <w:tc>
          <w:tcPr>
            <w:tcW w:w="1648" w:type="dxa"/>
            <w:gridSpan w:val="3"/>
            <w:vAlign w:val="center"/>
          </w:tcPr>
          <w:p>
            <w:pPr>
              <w:widowControl/>
              <w:adjustRightInd w:val="0"/>
              <w:snapToGrid w:val="0"/>
              <w:jc w:val="center"/>
              <w:rPr>
                <w:rFonts w:hint="eastAsia" w:ascii="仿宋" w:hAnsi="仿宋" w:eastAsia="仿宋" w:cs="宋体"/>
                <w:color w:val="auto"/>
                <w:kern w:val="0"/>
                <w:sz w:val="24"/>
                <w:szCs w:val="24"/>
                <w:lang w:val="en-US" w:eastAsia="zh-CN"/>
              </w:rPr>
            </w:pPr>
            <w:r>
              <w:rPr>
                <w:rFonts w:hint="eastAsia" w:ascii="仿宋_GB2312" w:hAnsi="仿宋_GB2312" w:eastAsia="仿宋_GB2312" w:cs="仿宋_GB2312"/>
                <w:color w:val="000000"/>
                <w:kern w:val="0"/>
                <w:sz w:val="24"/>
                <w:szCs w:val="24"/>
                <w:lang w:val="en-US" w:eastAsia="zh-CN" w:bidi="ar"/>
              </w:rPr>
              <w:t>55070030074</w:t>
            </w:r>
          </w:p>
        </w:tc>
        <w:tc>
          <w:tcPr>
            <w:tcW w:w="1726" w:type="dxa"/>
            <w:vAlign w:val="center"/>
          </w:tcPr>
          <w:p>
            <w:pPr>
              <w:adjustRightInd w:val="0"/>
              <w:snapToGrid w:val="0"/>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390" w:type="dxa"/>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薛国臣</w:t>
            </w:r>
          </w:p>
        </w:tc>
        <w:tc>
          <w:tcPr>
            <w:tcW w:w="2628" w:type="dxa"/>
            <w:gridSpan w:val="3"/>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安全</w:t>
            </w:r>
          </w:p>
        </w:tc>
        <w:tc>
          <w:tcPr>
            <w:tcW w:w="2796" w:type="dxa"/>
            <w:gridSpan w:val="3"/>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S011041000110192002238</w:t>
            </w:r>
          </w:p>
        </w:tc>
        <w:tc>
          <w:tcPr>
            <w:tcW w:w="1648" w:type="dxa"/>
            <w:gridSpan w:val="3"/>
            <w:vAlign w:val="center"/>
          </w:tcPr>
          <w:p>
            <w:pPr>
              <w:widowControl/>
              <w:adjustRightInd w:val="0"/>
              <w:snapToGrid w:val="0"/>
              <w:jc w:val="center"/>
              <w:rPr>
                <w:rFonts w:hint="eastAsia" w:ascii="仿宋" w:hAnsi="仿宋" w:eastAsia="仿宋" w:cs="宋体"/>
                <w:color w:val="auto"/>
                <w:kern w:val="0"/>
                <w:sz w:val="24"/>
                <w:szCs w:val="24"/>
                <w:lang w:val="en-US" w:eastAsia="zh-CN"/>
              </w:rPr>
            </w:pPr>
            <w:r>
              <w:rPr>
                <w:rFonts w:hint="eastAsia" w:ascii="仿宋_GB2312" w:hAnsi="仿宋_GB2312" w:eastAsia="仿宋_GB2312" w:cs="仿宋_GB2312"/>
                <w:color w:val="000000"/>
                <w:kern w:val="0"/>
                <w:sz w:val="24"/>
                <w:szCs w:val="24"/>
                <w:lang w:val="en-US" w:eastAsia="zh-CN" w:bidi="ar"/>
              </w:rPr>
              <w:t>55130140246</w:t>
            </w:r>
          </w:p>
        </w:tc>
        <w:tc>
          <w:tcPr>
            <w:tcW w:w="1726" w:type="dxa"/>
            <w:vAlign w:val="center"/>
          </w:tcPr>
          <w:p>
            <w:pPr>
              <w:adjustRightInd w:val="0"/>
              <w:snapToGrid w:val="0"/>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390" w:type="dxa"/>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张吉金</w:t>
            </w:r>
          </w:p>
        </w:tc>
        <w:tc>
          <w:tcPr>
            <w:tcW w:w="2628" w:type="dxa"/>
            <w:gridSpan w:val="3"/>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水文与工程地质</w:t>
            </w:r>
          </w:p>
        </w:tc>
        <w:tc>
          <w:tcPr>
            <w:tcW w:w="2796" w:type="dxa"/>
            <w:gridSpan w:val="3"/>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1700000000301771</w:t>
            </w:r>
          </w:p>
        </w:tc>
        <w:tc>
          <w:tcPr>
            <w:tcW w:w="1648" w:type="dxa"/>
            <w:gridSpan w:val="3"/>
            <w:vAlign w:val="center"/>
          </w:tcPr>
          <w:p>
            <w:pPr>
              <w:widowControl/>
              <w:adjustRightInd w:val="0"/>
              <w:snapToGrid w:val="0"/>
              <w:jc w:val="center"/>
              <w:rPr>
                <w:rFonts w:hint="eastAsia" w:ascii="仿宋" w:hAnsi="仿宋" w:eastAsia="仿宋" w:cs="宋体"/>
                <w:color w:val="auto"/>
                <w:kern w:val="0"/>
                <w:sz w:val="24"/>
                <w:szCs w:val="24"/>
                <w:lang w:val="en-US" w:eastAsia="zh-CN"/>
              </w:rPr>
            </w:pPr>
          </w:p>
        </w:tc>
        <w:tc>
          <w:tcPr>
            <w:tcW w:w="1726" w:type="dxa"/>
            <w:vAlign w:val="center"/>
          </w:tcPr>
          <w:p>
            <w:pPr>
              <w:adjustRightInd w:val="0"/>
              <w:snapToGrid w:val="0"/>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390" w:type="dxa"/>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雷  楠</w:t>
            </w:r>
          </w:p>
        </w:tc>
        <w:tc>
          <w:tcPr>
            <w:tcW w:w="2628" w:type="dxa"/>
            <w:gridSpan w:val="3"/>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油气储运工程</w:t>
            </w:r>
          </w:p>
        </w:tc>
        <w:tc>
          <w:tcPr>
            <w:tcW w:w="2796" w:type="dxa"/>
            <w:gridSpan w:val="3"/>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S011053000110193002251</w:t>
            </w:r>
          </w:p>
        </w:tc>
        <w:tc>
          <w:tcPr>
            <w:tcW w:w="1648" w:type="dxa"/>
            <w:gridSpan w:val="3"/>
            <w:vAlign w:val="center"/>
          </w:tcPr>
          <w:p>
            <w:pPr>
              <w:widowControl/>
              <w:adjustRightInd w:val="0"/>
              <w:snapToGrid w:val="0"/>
              <w:jc w:val="center"/>
              <w:rPr>
                <w:rFonts w:hint="eastAsia" w:ascii="仿宋" w:hAnsi="仿宋" w:eastAsia="仿宋" w:cs="宋体"/>
                <w:color w:val="auto"/>
                <w:kern w:val="0"/>
                <w:sz w:val="24"/>
                <w:szCs w:val="24"/>
                <w:lang w:val="en-US" w:eastAsia="zh-CN"/>
              </w:rPr>
            </w:pPr>
          </w:p>
        </w:tc>
        <w:tc>
          <w:tcPr>
            <w:tcW w:w="1726" w:type="dxa"/>
            <w:vAlign w:val="center"/>
          </w:tcPr>
          <w:p>
            <w:pPr>
              <w:adjustRightInd w:val="0"/>
              <w:snapToGrid w:val="0"/>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390" w:type="dxa"/>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孟萌萌</w:t>
            </w:r>
          </w:p>
        </w:tc>
        <w:tc>
          <w:tcPr>
            <w:tcW w:w="2628" w:type="dxa"/>
            <w:gridSpan w:val="3"/>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土木工程</w:t>
            </w:r>
          </w:p>
        </w:tc>
        <w:tc>
          <w:tcPr>
            <w:tcW w:w="2796" w:type="dxa"/>
            <w:gridSpan w:val="3"/>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1100000000301652</w:t>
            </w:r>
          </w:p>
        </w:tc>
        <w:tc>
          <w:tcPr>
            <w:tcW w:w="1648" w:type="dxa"/>
            <w:gridSpan w:val="3"/>
            <w:vAlign w:val="center"/>
          </w:tcPr>
          <w:p>
            <w:pPr>
              <w:widowControl/>
              <w:adjustRightInd w:val="0"/>
              <w:snapToGrid w:val="0"/>
              <w:jc w:val="center"/>
              <w:rPr>
                <w:rFonts w:hint="eastAsia" w:ascii="仿宋" w:hAnsi="仿宋" w:eastAsia="仿宋" w:cs="宋体"/>
                <w:color w:val="auto"/>
                <w:kern w:val="0"/>
                <w:sz w:val="24"/>
                <w:szCs w:val="24"/>
                <w:lang w:val="en-US" w:eastAsia="zh-CN"/>
              </w:rPr>
            </w:pPr>
          </w:p>
        </w:tc>
        <w:tc>
          <w:tcPr>
            <w:tcW w:w="1726" w:type="dxa"/>
            <w:vAlign w:val="center"/>
          </w:tcPr>
          <w:p>
            <w:pPr>
              <w:adjustRightInd w:val="0"/>
              <w:snapToGrid w:val="0"/>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390" w:type="dxa"/>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何晶</w:t>
            </w:r>
          </w:p>
        </w:tc>
        <w:tc>
          <w:tcPr>
            <w:tcW w:w="2628" w:type="dxa"/>
            <w:gridSpan w:val="3"/>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采油工程</w:t>
            </w:r>
          </w:p>
        </w:tc>
        <w:tc>
          <w:tcPr>
            <w:tcW w:w="2796" w:type="dxa"/>
            <w:gridSpan w:val="3"/>
            <w:vAlign w:val="center"/>
          </w:tcPr>
          <w:p>
            <w:pPr>
              <w:spacing w:line="220" w:lineRule="atLeast"/>
              <w:jc w:val="center"/>
              <w:rPr>
                <w:rFonts w:hint="eastAsia" w:ascii="Arial" w:hAnsi="仿宋" w:eastAsia="仿宋" w:cs="Arial"/>
                <w:color w:val="auto"/>
                <w:lang w:val="en-US" w:eastAsia="zh-CN"/>
              </w:rPr>
            </w:pPr>
            <w:r>
              <w:rPr>
                <w:rFonts w:hint="eastAsia" w:ascii="Arial" w:hAnsi="仿宋" w:eastAsia="仿宋" w:cs="Arial"/>
                <w:color w:val="auto"/>
                <w:lang w:val="en-US" w:eastAsia="zh-CN"/>
              </w:rPr>
              <w:t>S011053000110203001746</w:t>
            </w:r>
          </w:p>
        </w:tc>
        <w:tc>
          <w:tcPr>
            <w:tcW w:w="1648" w:type="dxa"/>
            <w:gridSpan w:val="3"/>
            <w:vAlign w:val="center"/>
          </w:tcPr>
          <w:p>
            <w:pPr>
              <w:widowControl/>
              <w:adjustRightInd w:val="0"/>
              <w:snapToGrid w:val="0"/>
              <w:jc w:val="center"/>
              <w:rPr>
                <w:rFonts w:hint="eastAsia" w:ascii="仿宋" w:hAnsi="仿宋" w:eastAsia="仿宋" w:cs="宋体"/>
                <w:color w:val="auto"/>
                <w:kern w:val="0"/>
                <w:sz w:val="24"/>
                <w:szCs w:val="24"/>
                <w:lang w:val="en-US" w:eastAsia="zh-CN"/>
              </w:rPr>
            </w:pPr>
          </w:p>
        </w:tc>
        <w:tc>
          <w:tcPr>
            <w:tcW w:w="1726" w:type="dxa"/>
            <w:vAlign w:val="center"/>
          </w:tcPr>
          <w:p>
            <w:pPr>
              <w:adjustRightInd w:val="0"/>
              <w:snapToGrid w:val="0"/>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hint="default" w:eastAsia="宋体"/>
                <w:color w:val="auto"/>
                <w:lang w:val="en-US" w:eastAsia="zh-CN"/>
              </w:rPr>
            </w:pPr>
            <w:r>
              <w:rPr>
                <w:rFonts w:hint="eastAsia"/>
                <w:color w:val="auto"/>
                <w:lang w:val="en-US" w:eastAsia="zh-CN"/>
              </w:rPr>
              <w:t>蔡治勇</w:t>
            </w:r>
          </w:p>
        </w:tc>
        <w:tc>
          <w:tcPr>
            <w:tcW w:w="2628" w:type="dxa"/>
            <w:gridSpan w:val="3"/>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火炸药、安全</w:t>
            </w:r>
          </w:p>
        </w:tc>
        <w:tc>
          <w:tcPr>
            <w:tcW w:w="2796" w:type="dxa"/>
            <w:gridSpan w:val="3"/>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0800000000102949</w:t>
            </w:r>
          </w:p>
        </w:tc>
        <w:tc>
          <w:tcPr>
            <w:tcW w:w="1648" w:type="dxa"/>
            <w:gridSpan w:val="3"/>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55080052964</w:t>
            </w:r>
          </w:p>
        </w:tc>
        <w:tc>
          <w:tcPr>
            <w:tcW w:w="1726"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hint="default" w:eastAsia="宋体"/>
                <w:color w:val="auto"/>
                <w:lang w:val="en-US" w:eastAsia="zh-CN"/>
              </w:rPr>
            </w:pPr>
            <w:r>
              <w:rPr>
                <w:rFonts w:hint="eastAsia"/>
                <w:color w:val="auto"/>
                <w:lang w:val="en-US" w:eastAsia="zh-CN"/>
              </w:rPr>
              <w:t>冯皓</w:t>
            </w:r>
          </w:p>
        </w:tc>
        <w:tc>
          <w:tcPr>
            <w:tcW w:w="2628" w:type="dxa"/>
            <w:gridSpan w:val="3"/>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机械、化工机械</w:t>
            </w:r>
          </w:p>
        </w:tc>
        <w:tc>
          <w:tcPr>
            <w:tcW w:w="2796" w:type="dxa"/>
            <w:gridSpan w:val="3"/>
            <w:vAlign w:val="center"/>
          </w:tcPr>
          <w:p>
            <w:pPr>
              <w:spacing w:line="220" w:lineRule="atLeast"/>
              <w:jc w:val="center"/>
              <w:rPr>
                <w:rFonts w:hint="default" w:ascii="Arial" w:hAnsi="仿宋" w:eastAsia="仿宋" w:cs="Arial"/>
                <w:color w:val="auto"/>
                <w:lang w:val="en-US" w:eastAsia="zh-CN"/>
              </w:rPr>
            </w:pPr>
            <w:r>
              <w:rPr>
                <w:rFonts w:hint="eastAsia" w:ascii="Arial" w:hAnsi="仿宋" w:eastAsia="仿宋" w:cs="Arial"/>
                <w:color w:val="auto"/>
                <w:lang w:val="en-US" w:eastAsia="zh-CN"/>
              </w:rPr>
              <w:t>S011053000110201000802</w:t>
            </w:r>
          </w:p>
        </w:tc>
        <w:tc>
          <w:tcPr>
            <w:tcW w:w="1648" w:type="dxa"/>
            <w:gridSpan w:val="3"/>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55130140330</w:t>
            </w:r>
          </w:p>
        </w:tc>
        <w:tc>
          <w:tcPr>
            <w:tcW w:w="1726"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宋体" w:hAnsi="宋体" w:eastAsia="宋体" w:cs="Times New Roman"/>
                <w:kern w:val="2"/>
                <w:sz w:val="24"/>
                <w:szCs w:val="24"/>
                <w:lang w:val="en-US" w:eastAsia="zh-CN" w:bidi="ar-SA"/>
              </w:rPr>
            </w:pPr>
            <w:r>
              <w:rPr>
                <w:rFonts w:hint="eastAsia" w:ascii="宋体" w:hAnsi="宋体"/>
                <w:sz w:val="24"/>
                <w:lang w:val="en-US" w:eastAsia="zh-CN"/>
              </w:rPr>
              <w:t>刘国勇</w:t>
            </w:r>
          </w:p>
        </w:tc>
        <w:tc>
          <w:tcPr>
            <w:tcW w:w="2628" w:type="dxa"/>
            <w:gridSpan w:val="3"/>
            <w:vAlign w:val="center"/>
          </w:tcPr>
          <w:p>
            <w:pPr>
              <w:jc w:val="center"/>
              <w:rPr>
                <w:rFonts w:hint="eastAsia" w:ascii="宋体" w:hAnsi="宋体" w:eastAsia="宋体" w:cs="Times New Roman"/>
                <w:kern w:val="2"/>
                <w:sz w:val="24"/>
                <w:szCs w:val="24"/>
                <w:lang w:val="en-US" w:eastAsia="zh-CN" w:bidi="ar-SA"/>
              </w:rPr>
            </w:pPr>
            <w:r>
              <w:rPr>
                <w:rFonts w:hint="eastAsia" w:ascii="仿宋_GB2312" w:hAnsi="仿宋_GB2312" w:eastAsia="仿宋_GB2312" w:cs="仿宋_GB2312"/>
                <w:color w:val="auto"/>
                <w:kern w:val="0"/>
                <w:sz w:val="24"/>
                <w:szCs w:val="24"/>
                <w:lang w:val="en-US" w:eastAsia="zh-CN" w:bidi="ar"/>
              </w:rPr>
              <w:t>化工工艺</w:t>
            </w:r>
          </w:p>
        </w:tc>
        <w:tc>
          <w:tcPr>
            <w:tcW w:w="2796" w:type="dxa"/>
            <w:gridSpan w:val="3"/>
            <w:vAlign w:val="center"/>
          </w:tcPr>
          <w:p>
            <w:pPr>
              <w:jc w:val="center"/>
              <w:rPr>
                <w:rFonts w:hint="eastAsia" w:ascii="宋体" w:hAnsi="宋体" w:eastAsia="宋体" w:cs="Times New Roman"/>
                <w:kern w:val="0"/>
                <w:sz w:val="24"/>
                <w:szCs w:val="24"/>
                <w:lang w:val="en-US" w:eastAsia="zh-CN" w:bidi="ar-SA"/>
              </w:rPr>
            </w:pPr>
            <w:r>
              <w:rPr>
                <w:rFonts w:hint="eastAsia" w:ascii="宋体" w:hAnsi="宋体"/>
                <w:sz w:val="24"/>
                <w:lang w:val="en-US" w:eastAsia="zh-CN"/>
              </w:rPr>
              <w:t>1800000000100099</w:t>
            </w:r>
          </w:p>
        </w:tc>
        <w:tc>
          <w:tcPr>
            <w:tcW w:w="1648" w:type="dxa"/>
            <w:gridSpan w:val="3"/>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_GB2312" w:hAnsi="仿宋_GB2312" w:eastAsia="仿宋_GB2312" w:cs="仿宋_GB2312"/>
                <w:color w:val="000000"/>
                <w:kern w:val="0"/>
                <w:sz w:val="24"/>
                <w:szCs w:val="24"/>
                <w:lang w:val="en-US" w:eastAsia="zh-CN" w:bidi="ar"/>
              </w:rPr>
              <w:t>55060013805</w:t>
            </w:r>
          </w:p>
        </w:tc>
        <w:tc>
          <w:tcPr>
            <w:tcW w:w="1726"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798" w:type="dxa"/>
            <w:gridSpan w:val="10"/>
            <w:vAlign w:val="center"/>
          </w:tcPr>
          <w:p>
            <w:pPr>
              <w:adjustRightInd w:val="0"/>
              <w:snapToGrid w:val="0"/>
              <w:rPr>
                <w:rFonts w:ascii="仿宋" w:hAnsi="仿宋" w:eastAsia="仿宋" w:cs="宋体"/>
                <w:b/>
                <w:bCs/>
                <w:color w:val="auto"/>
                <w:szCs w:val="21"/>
              </w:rPr>
            </w:pPr>
            <w:r>
              <w:rPr>
                <w:rFonts w:hint="eastAsia" w:ascii="仿宋" w:hAnsi="仿宋" w:eastAsia="仿宋" w:cs="宋体"/>
                <w:b/>
                <w:bCs/>
                <w:color w:val="auto"/>
                <w:szCs w:val="21"/>
              </w:rPr>
              <w:t>项目简介：</w:t>
            </w:r>
          </w:p>
          <w:p>
            <w:pPr>
              <w:ind w:firstLine="560"/>
              <w:rPr>
                <w:rFonts w:hint="eastAsia"/>
                <w:sz w:val="24"/>
                <w:szCs w:val="24"/>
              </w:rPr>
            </w:pPr>
            <w:r>
              <w:rPr>
                <w:rFonts w:hint="eastAsia" w:ascii="Times New Roman" w:hAnsi="Times New Roman" w:eastAsia="宋体" w:cs="Times New Roman"/>
                <w:sz w:val="24"/>
                <w:szCs w:val="24"/>
                <w:lang w:val="en-US" w:eastAsia="zh-CN"/>
              </w:rPr>
              <w:t>拉萨市达孜区唐嘎乡玉雄加油站位于西藏自治区拉萨市达孜区唐嘎乡唐嘎村，属于新建项目。</w:t>
            </w:r>
            <w:r>
              <w:rPr>
                <w:rFonts w:hint="eastAsia" w:ascii="Times New Roman" w:hAnsi="Times New Roman" w:eastAsia="宋体" w:cs="Times New Roman"/>
                <w:sz w:val="24"/>
                <w:szCs w:val="24"/>
                <w:lang w:eastAsia="zh-CN"/>
              </w:rPr>
              <w:t>该加油站建有2个50m³汽油罐和2个50m³柴油罐，占地面积</w:t>
            </w:r>
            <w:r>
              <w:rPr>
                <w:rFonts w:hint="eastAsia" w:cs="Times New Roman"/>
                <w:sz w:val="24"/>
                <w:szCs w:val="24"/>
                <w:lang w:val="en-US" w:eastAsia="zh-CN"/>
              </w:rPr>
              <w:t>3386.60</w:t>
            </w:r>
            <w:r>
              <w:rPr>
                <w:rFonts w:hint="eastAsia" w:ascii="Times New Roman" w:hAnsi="Times New Roman" w:eastAsia="宋体" w:cs="Times New Roman"/>
                <w:sz w:val="24"/>
                <w:szCs w:val="24"/>
                <w:lang w:eastAsia="zh-CN"/>
              </w:rPr>
              <w:t>㎡，站内设有</w:t>
            </w:r>
            <w:r>
              <w:rPr>
                <w:rFonts w:hint="eastAsia" w:cs="Times New Roman"/>
                <w:sz w:val="24"/>
                <w:szCs w:val="24"/>
                <w:lang w:val="en-US" w:eastAsia="zh-CN"/>
              </w:rPr>
              <w:t>5</w:t>
            </w:r>
            <w:r>
              <w:rPr>
                <w:rFonts w:hint="eastAsia" w:ascii="Times New Roman" w:hAnsi="Times New Roman" w:eastAsia="宋体" w:cs="Times New Roman"/>
                <w:sz w:val="24"/>
                <w:szCs w:val="24"/>
                <w:lang w:eastAsia="zh-CN"/>
              </w:rPr>
              <w:t>0</w:t>
            </w:r>
            <w:r>
              <w:rPr>
                <w:rFonts w:hint="eastAsia" w:ascii="Times New Roman" w:hAnsi="Times New Roman" w:eastAsia="宋体" w:cs="Times New Roman"/>
                <w:sz w:val="24"/>
                <w:szCs w:val="24"/>
                <w:lang w:val="en-US" w:eastAsia="zh-CN"/>
              </w:rPr>
              <w:t>m³</w:t>
            </w:r>
            <w:r>
              <w:rPr>
                <w:rFonts w:hint="eastAsia" w:ascii="Times New Roman" w:hAnsi="Times New Roman" w:eastAsia="宋体" w:cs="Times New Roman"/>
                <w:sz w:val="24"/>
                <w:szCs w:val="24"/>
                <w:lang w:eastAsia="zh-CN"/>
              </w:rPr>
              <w:t>汽油罐</w:t>
            </w:r>
            <w:r>
              <w:rPr>
                <w:rFonts w:hint="eastAsia" w:ascii="Times New Roman" w:hAnsi="Times New Roman" w:eastAsia="宋体" w:cs="Times New Roman"/>
                <w:sz w:val="24"/>
                <w:szCs w:val="24"/>
                <w:lang w:val="en-US" w:eastAsia="zh-CN"/>
              </w:rPr>
              <w:t>2</w:t>
            </w:r>
            <w:r>
              <w:rPr>
                <w:rFonts w:hint="eastAsia" w:ascii="Times New Roman" w:hAnsi="Times New Roman" w:eastAsia="宋体" w:cs="Times New Roman"/>
                <w:sz w:val="24"/>
                <w:szCs w:val="24"/>
                <w:lang w:eastAsia="zh-CN"/>
              </w:rPr>
              <w:t>座（</w:t>
            </w:r>
            <w:r>
              <w:rPr>
                <w:rFonts w:hint="eastAsia" w:ascii="Times New Roman" w:hAnsi="Times New Roman" w:eastAsia="宋体" w:cs="Times New Roman"/>
                <w:sz w:val="24"/>
                <w:szCs w:val="24"/>
                <w:lang w:val="en-US" w:eastAsia="zh-CN"/>
              </w:rPr>
              <w:t>1</w:t>
            </w:r>
            <w:r>
              <w:rPr>
                <w:rFonts w:hint="eastAsia" w:ascii="Times New Roman" w:hAnsi="Times New Roman" w:eastAsia="宋体" w:cs="Times New Roman"/>
                <w:sz w:val="24"/>
                <w:szCs w:val="24"/>
                <w:lang w:eastAsia="zh-CN"/>
              </w:rPr>
              <w:t>个92#、</w:t>
            </w:r>
            <w:r>
              <w:rPr>
                <w:rFonts w:hint="eastAsia" w:ascii="Times New Roman" w:hAnsi="Times New Roman" w:eastAsia="宋体" w:cs="Times New Roman"/>
                <w:sz w:val="24"/>
                <w:szCs w:val="24"/>
                <w:lang w:val="en-US" w:eastAsia="zh-CN"/>
              </w:rPr>
              <w:t>1</w:t>
            </w:r>
            <w:r>
              <w:rPr>
                <w:rFonts w:hint="eastAsia" w:ascii="Times New Roman" w:hAnsi="Times New Roman" w:eastAsia="宋体" w:cs="Times New Roman"/>
                <w:sz w:val="24"/>
                <w:szCs w:val="24"/>
                <w:lang w:eastAsia="zh-CN"/>
              </w:rPr>
              <w:t>个95#）和</w:t>
            </w:r>
            <w:r>
              <w:rPr>
                <w:rFonts w:hint="eastAsia" w:cs="Times New Roman"/>
                <w:sz w:val="24"/>
                <w:szCs w:val="24"/>
                <w:lang w:val="en-US" w:eastAsia="zh-CN"/>
              </w:rPr>
              <w:t>5</w:t>
            </w:r>
            <w:r>
              <w:rPr>
                <w:rFonts w:hint="eastAsia" w:ascii="Times New Roman" w:hAnsi="Times New Roman" w:eastAsia="宋体" w:cs="Times New Roman"/>
                <w:sz w:val="24"/>
                <w:szCs w:val="24"/>
                <w:lang w:eastAsia="zh-CN"/>
              </w:rPr>
              <w:t>0</w:t>
            </w:r>
            <w:r>
              <w:rPr>
                <w:rFonts w:hint="eastAsia" w:ascii="Times New Roman" w:hAnsi="Times New Roman" w:eastAsia="宋体" w:cs="Times New Roman"/>
                <w:sz w:val="24"/>
                <w:szCs w:val="24"/>
                <w:lang w:val="en-US" w:eastAsia="zh-CN"/>
              </w:rPr>
              <w:t>m³</w:t>
            </w:r>
            <w:r>
              <w:rPr>
                <w:rFonts w:hint="eastAsia" w:ascii="Times New Roman" w:hAnsi="Times New Roman" w:eastAsia="宋体" w:cs="Times New Roman"/>
                <w:sz w:val="24"/>
                <w:szCs w:val="24"/>
                <w:lang w:eastAsia="zh-CN"/>
              </w:rPr>
              <w:t>柴</w:t>
            </w:r>
            <w:r>
              <w:rPr>
                <w:rFonts w:hint="eastAsia"/>
                <w:sz w:val="24"/>
                <w:szCs w:val="24"/>
              </w:rPr>
              <w:t>油罐2座（0#、-20#），加油机</w:t>
            </w:r>
            <w:r>
              <w:rPr>
                <w:rFonts w:hint="eastAsia"/>
                <w:sz w:val="24"/>
                <w:szCs w:val="24"/>
                <w:lang w:val="en-US" w:eastAsia="zh-CN"/>
              </w:rPr>
              <w:t>4</w:t>
            </w:r>
            <w:r>
              <w:rPr>
                <w:rFonts w:hint="eastAsia"/>
                <w:sz w:val="24"/>
                <w:szCs w:val="24"/>
              </w:rPr>
              <w:t>台（</w:t>
            </w:r>
            <w:r>
              <w:rPr>
                <w:rFonts w:hint="eastAsia"/>
                <w:sz w:val="24"/>
                <w:szCs w:val="24"/>
                <w:lang w:val="en-US" w:eastAsia="zh-CN"/>
              </w:rPr>
              <w:t>4</w:t>
            </w:r>
            <w:r>
              <w:rPr>
                <w:rFonts w:hint="eastAsia"/>
                <w:sz w:val="24"/>
                <w:szCs w:val="24"/>
              </w:rPr>
              <w:t>台双枪</w:t>
            </w:r>
            <w:r>
              <w:rPr>
                <w:rFonts w:hint="eastAsia"/>
                <w:sz w:val="24"/>
                <w:szCs w:val="24"/>
                <w:lang w:val="en-US" w:eastAsia="zh-CN"/>
              </w:rPr>
              <w:t>加油机</w:t>
            </w:r>
            <w:r>
              <w:rPr>
                <w:rFonts w:hint="eastAsia"/>
                <w:sz w:val="24"/>
                <w:szCs w:val="24"/>
              </w:rPr>
              <w:t>），</w:t>
            </w:r>
            <w:r>
              <w:rPr>
                <w:rFonts w:hint="eastAsia" w:ascii="Times New Roman" w:hAnsi="Times New Roman" w:eastAsia="宋体" w:cs="Times New Roman"/>
                <w:sz w:val="24"/>
                <w:szCs w:val="24"/>
                <w:lang w:val="en-US" w:eastAsia="zh-CN"/>
              </w:rPr>
              <w:t>总罐容</w:t>
            </w:r>
            <w:r>
              <w:rPr>
                <w:rFonts w:hint="eastAsia" w:cs="Times New Roman"/>
                <w:sz w:val="24"/>
                <w:szCs w:val="24"/>
                <w:lang w:val="en-US" w:eastAsia="zh-CN"/>
              </w:rPr>
              <w:t>150</w:t>
            </w:r>
            <w:r>
              <w:rPr>
                <w:rFonts w:hint="eastAsia" w:ascii="Times New Roman" w:hAnsi="Times New Roman" w:eastAsia="宋体" w:cs="Times New Roman"/>
                <w:sz w:val="24"/>
                <w:szCs w:val="24"/>
                <w:lang w:val="en-US" w:eastAsia="zh-CN"/>
              </w:rPr>
              <w:t>m³（柴油折半），</w:t>
            </w:r>
            <w:r>
              <w:rPr>
                <w:rFonts w:hint="eastAsia"/>
                <w:sz w:val="24"/>
                <w:szCs w:val="24"/>
              </w:rPr>
              <w:t>属于</w:t>
            </w:r>
            <w:r>
              <w:rPr>
                <w:rFonts w:hint="eastAsia"/>
                <w:sz w:val="24"/>
                <w:szCs w:val="24"/>
                <w:lang w:val="en-US" w:eastAsia="zh-CN"/>
              </w:rPr>
              <w:t>二</w:t>
            </w:r>
            <w:r>
              <w:rPr>
                <w:rFonts w:hint="eastAsia"/>
                <w:sz w:val="24"/>
                <w:szCs w:val="24"/>
              </w:rPr>
              <w:t>级加油站。</w:t>
            </w:r>
          </w:p>
          <w:p>
            <w:pPr>
              <w:adjustRightInd w:val="0"/>
              <w:snapToGrid w:val="0"/>
              <w:rPr>
                <w:rFonts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ascii="仿宋" w:hAnsi="仿宋" w:eastAsia="仿宋" w:cs="宋体"/>
                <w:color w:val="auto"/>
                <w:szCs w:val="21"/>
              </w:rPr>
            </w:pPr>
          </w:p>
          <w:p>
            <w:pPr>
              <w:adjustRightInd w:val="0"/>
              <w:snapToGrid w:val="0"/>
              <w:rPr>
                <w:rFonts w:ascii="仿宋" w:hAnsi="仿宋" w:eastAsia="仿宋" w:cs="宋体"/>
                <w:color w:val="auto"/>
                <w:szCs w:val="21"/>
              </w:rPr>
            </w:pPr>
            <w:r>
              <w:rPr>
                <w:rFonts w:hint="eastAsia"/>
              </w:rPr>
              <w:drawing>
                <wp:inline distT="0" distB="0" distL="114300" distR="114300">
                  <wp:extent cx="5786120" cy="4339590"/>
                  <wp:effectExtent l="0" t="0" r="5080" b="3810"/>
                  <wp:docPr id="166" name="图片 166" descr="C:/Users/Administrator/AppData/Local/Temp/picturecompress_20211110094445/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66" descr="C:/Users/Administrator/AppData/Local/Temp/picturecompress_20211110094445/output_1.jpgoutput_1"/>
                          <pic:cNvPicPr>
                            <a:picLocks noChangeAspect="1"/>
                          </pic:cNvPicPr>
                        </pic:nvPicPr>
                        <pic:blipFill>
                          <a:blip r:embed="rId4"/>
                          <a:stretch>
                            <a:fillRect/>
                          </a:stretch>
                        </pic:blipFill>
                        <pic:spPr>
                          <a:xfrm>
                            <a:off x="0" y="0"/>
                            <a:ext cx="5786120" cy="43395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2628" w:type="dxa"/>
            <w:gridSpan w:val="3"/>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796" w:type="dxa"/>
            <w:gridSpan w:val="3"/>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648" w:type="dxa"/>
            <w:gridSpan w:val="3"/>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1726" w:type="dxa"/>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color w:val="auto"/>
                <w:szCs w:val="21"/>
              </w:rPr>
            </w:pPr>
          </w:p>
        </w:tc>
        <w:tc>
          <w:tcPr>
            <w:tcW w:w="2628" w:type="dxa"/>
            <w:gridSpan w:val="3"/>
            <w:vAlign w:val="center"/>
          </w:tcPr>
          <w:p>
            <w:pPr>
              <w:spacing w:line="300" w:lineRule="exact"/>
              <w:jc w:val="center"/>
              <w:rPr>
                <w:rFonts w:ascii="仿宋" w:hAnsi="仿宋" w:eastAsia="仿宋"/>
                <w:color w:val="auto"/>
                <w:szCs w:val="21"/>
              </w:rPr>
            </w:pPr>
            <w:r>
              <w:rPr>
                <w:rFonts w:hint="eastAsia" w:ascii="Arial" w:hAnsi="Arial" w:cs="Arial"/>
                <w:color w:val="auto"/>
                <w:spacing w:val="-14"/>
                <w:szCs w:val="21"/>
                <w:lang w:val="en-US" w:eastAsia="zh-CN"/>
              </w:rPr>
              <w:t>赵思航</w:t>
            </w:r>
          </w:p>
        </w:tc>
        <w:tc>
          <w:tcPr>
            <w:tcW w:w="2796" w:type="dxa"/>
            <w:gridSpan w:val="3"/>
            <w:vAlign w:val="center"/>
          </w:tcPr>
          <w:p>
            <w:pPr>
              <w:spacing w:line="300" w:lineRule="exact"/>
              <w:jc w:val="center"/>
              <w:rPr>
                <w:rFonts w:hint="default" w:ascii="仿宋" w:hAnsi="仿宋" w:eastAsia="宋体"/>
                <w:color w:val="auto"/>
                <w:szCs w:val="21"/>
                <w:lang w:val="en-US" w:eastAsia="zh-CN"/>
              </w:rPr>
            </w:pPr>
            <w:r>
              <w:rPr>
                <w:rFonts w:ascii="Arial" w:hAnsi="Arial" w:cs="Arial"/>
                <w:color w:val="auto"/>
                <w:spacing w:val="-14"/>
                <w:szCs w:val="21"/>
              </w:rPr>
              <w:t>202</w:t>
            </w:r>
            <w:r>
              <w:rPr>
                <w:rFonts w:hint="eastAsia" w:ascii="Arial" w:hAnsi="Arial" w:cs="Arial"/>
                <w:color w:val="auto"/>
                <w:spacing w:val="-14"/>
                <w:szCs w:val="21"/>
                <w:lang w:val="en-US" w:eastAsia="zh-CN"/>
              </w:rPr>
              <w:t>1</w:t>
            </w:r>
            <w:r>
              <w:rPr>
                <w:rFonts w:ascii="Arial" w:hAnsi="Arial" w:cs="Arial"/>
                <w:color w:val="auto"/>
                <w:spacing w:val="-14"/>
                <w:szCs w:val="21"/>
              </w:rPr>
              <w:t xml:space="preserve">. </w:t>
            </w:r>
            <w:r>
              <w:rPr>
                <w:rFonts w:hint="eastAsia" w:ascii="Arial" w:hAnsi="Arial" w:cs="Arial"/>
                <w:color w:val="auto"/>
                <w:spacing w:val="-14"/>
                <w:szCs w:val="21"/>
                <w:lang w:val="en-US" w:eastAsia="zh-CN"/>
              </w:rPr>
              <w:t>11</w:t>
            </w:r>
          </w:p>
        </w:tc>
        <w:tc>
          <w:tcPr>
            <w:tcW w:w="1648" w:type="dxa"/>
            <w:gridSpan w:val="3"/>
            <w:vAlign w:val="center"/>
          </w:tcPr>
          <w:p>
            <w:pPr>
              <w:spacing w:line="300" w:lineRule="exact"/>
              <w:jc w:val="center"/>
              <w:rPr>
                <w:rFonts w:ascii="仿宋" w:hAnsi="仿宋" w:eastAsia="仿宋"/>
                <w:color w:val="auto"/>
                <w:szCs w:val="21"/>
              </w:rPr>
            </w:pPr>
            <w:r>
              <w:rPr>
                <w:rFonts w:hint="eastAsia" w:ascii="Arial" w:hAnsi="Arial" w:cs="Arial"/>
                <w:color w:val="auto"/>
                <w:szCs w:val="21"/>
              </w:rPr>
              <w:t>现场勘查、资料收集</w:t>
            </w:r>
          </w:p>
        </w:tc>
        <w:tc>
          <w:tcPr>
            <w:tcW w:w="1726" w:type="dxa"/>
            <w:vAlign w:val="center"/>
          </w:tcPr>
          <w:p>
            <w:pPr>
              <w:spacing w:line="300" w:lineRule="exact"/>
              <w:jc w:val="center"/>
              <w:rPr>
                <w:rFonts w:hint="default" w:ascii="仿宋" w:hAnsi="仿宋" w:eastAsia="仿宋"/>
                <w:color w:val="auto"/>
                <w:szCs w:val="21"/>
                <w:lang w:val="en-US" w:eastAsia="zh-CN"/>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8800F2"/>
    <w:rsid w:val="3C8800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99"/>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2021-12-27T02:54:00Z</dcterms:created>
  <dc:creator>雷楠</dc:creator>
  <cp:lastModifiedBy>雷楠</cp:lastModifiedBy>
  <dcterms:modified xsi:type="dcterms:W3CDTF">2021-12-27T02:54:43Z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5891F6AB62D448F1838D1183FED3E961</vt:lpwstr>
  </property>
</Properties>
</file>