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黄2</w:t>
            </w:r>
            <w:r>
              <w:rPr>
                <w:rFonts w:ascii="仿宋" w:hAnsi="仿宋" w:eastAsia="仿宋"/>
                <w:sz w:val="21"/>
                <w:szCs w:val="21"/>
              </w:rPr>
              <w:t>05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井建设工程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陆上油气管道运输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6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2"/>
              <w:rPr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  <w:r>
              <w:rPr>
                <w:rFonts w:hint="eastAsia"/>
                <w:kern w:val="0"/>
                <w:sz w:val="18"/>
                <w:szCs w:val="18"/>
              </w:rPr>
              <w:t>黄</w:t>
            </w:r>
            <w:r>
              <w:rPr>
                <w:kern w:val="0"/>
                <w:sz w:val="18"/>
                <w:szCs w:val="18"/>
              </w:rPr>
              <w:t>205井位于重庆市永川区吉安镇黄沙村9组</w:t>
            </w:r>
            <w:r>
              <w:rPr>
                <w:rFonts w:hint="eastAsia"/>
                <w:kern w:val="0"/>
                <w:sz w:val="18"/>
                <w:szCs w:val="18"/>
              </w:rPr>
              <w:t>，</w:t>
            </w:r>
            <w:r>
              <w:rPr>
                <w:rFonts w:hint="eastAsia"/>
                <w:sz w:val="18"/>
                <w:szCs w:val="18"/>
              </w:rPr>
              <w:t>黄205井建设工程（以下简称“本工程”）</w:t>
            </w:r>
            <w:r>
              <w:rPr>
                <w:rFonts w:hint="eastAsia"/>
                <w:kern w:val="0"/>
                <w:sz w:val="18"/>
                <w:szCs w:val="18"/>
              </w:rPr>
              <w:t>新建黄</w:t>
            </w:r>
            <w:r>
              <w:rPr>
                <w:kern w:val="0"/>
                <w:sz w:val="18"/>
                <w:szCs w:val="18"/>
              </w:rPr>
              <w:t>205井</w:t>
            </w:r>
            <w:r>
              <w:rPr>
                <w:rFonts w:hint="eastAsia"/>
                <w:kern w:val="0"/>
                <w:sz w:val="18"/>
                <w:szCs w:val="18"/>
              </w:rPr>
              <w:t>无人值守场</w:t>
            </w:r>
            <w:r>
              <w:rPr>
                <w:kern w:val="0"/>
                <w:sz w:val="18"/>
                <w:szCs w:val="18"/>
              </w:rPr>
              <w:t>站1座</w:t>
            </w:r>
            <w:r>
              <w:rPr>
                <w:rFonts w:hint="eastAsia"/>
                <w:kern w:val="0"/>
                <w:sz w:val="18"/>
                <w:szCs w:val="18"/>
              </w:rPr>
              <w:t>，设计规模</w:t>
            </w:r>
            <w:r>
              <w:rPr>
                <w:kern w:val="0"/>
                <w:sz w:val="18"/>
                <w:szCs w:val="18"/>
              </w:rPr>
              <w:t>8×10</w:t>
            </w:r>
            <w:r>
              <w:rPr>
                <w:kern w:val="0"/>
                <w:sz w:val="18"/>
                <w:szCs w:val="18"/>
                <w:vertAlign w:val="superscript"/>
              </w:rPr>
              <w:t>4</w:t>
            </w:r>
            <w:r>
              <w:rPr>
                <w:kern w:val="0"/>
                <w:sz w:val="18"/>
                <w:szCs w:val="18"/>
              </w:rPr>
              <w:t>m</w:t>
            </w:r>
            <w:r>
              <w:rPr>
                <w:kern w:val="0"/>
                <w:sz w:val="18"/>
                <w:szCs w:val="18"/>
                <w:vertAlign w:val="superscript"/>
              </w:rPr>
              <w:t>3</w:t>
            </w:r>
            <w:r>
              <w:rPr>
                <w:kern w:val="0"/>
                <w:sz w:val="18"/>
                <w:szCs w:val="18"/>
              </w:rPr>
              <w:t>/d</w:t>
            </w:r>
            <w:r>
              <w:rPr>
                <w:rFonts w:hint="eastAsia"/>
                <w:kern w:val="0"/>
                <w:sz w:val="18"/>
                <w:szCs w:val="18"/>
              </w:rPr>
              <w:t>；新建黄202H5 平台临时装置区1座，设计规模</w:t>
            </w:r>
            <w:r>
              <w:rPr>
                <w:kern w:val="0"/>
                <w:sz w:val="18"/>
                <w:szCs w:val="18"/>
              </w:rPr>
              <w:t>130×10</w:t>
            </w:r>
            <w:r>
              <w:rPr>
                <w:kern w:val="0"/>
                <w:sz w:val="18"/>
                <w:szCs w:val="18"/>
                <w:vertAlign w:val="superscript"/>
              </w:rPr>
              <w:t>4</w:t>
            </w:r>
            <w:r>
              <w:rPr>
                <w:kern w:val="0"/>
                <w:sz w:val="18"/>
                <w:szCs w:val="18"/>
              </w:rPr>
              <w:t>m</w:t>
            </w:r>
            <w:r>
              <w:rPr>
                <w:kern w:val="0"/>
                <w:sz w:val="18"/>
                <w:szCs w:val="18"/>
                <w:vertAlign w:val="superscript"/>
              </w:rPr>
              <w:t>3</w:t>
            </w:r>
            <w:r>
              <w:rPr>
                <w:kern w:val="0"/>
                <w:sz w:val="18"/>
                <w:szCs w:val="18"/>
              </w:rPr>
              <w:t>/d</w:t>
            </w:r>
            <w:r>
              <w:rPr>
                <w:rFonts w:hint="eastAsia"/>
                <w:kern w:val="0"/>
                <w:sz w:val="18"/>
                <w:szCs w:val="18"/>
              </w:rPr>
              <w:t>；新建黄</w:t>
            </w:r>
            <w:r>
              <w:rPr>
                <w:kern w:val="0"/>
                <w:sz w:val="18"/>
                <w:szCs w:val="18"/>
              </w:rPr>
              <w:t>205</w:t>
            </w:r>
            <w:r>
              <w:rPr>
                <w:rFonts w:hint="eastAsia"/>
                <w:kern w:val="0"/>
                <w:sz w:val="18"/>
                <w:szCs w:val="18"/>
              </w:rPr>
              <w:t>～</w:t>
            </w:r>
            <w:r>
              <w:rPr>
                <w:kern w:val="0"/>
                <w:sz w:val="18"/>
                <w:szCs w:val="18"/>
              </w:rPr>
              <w:t>黄202H5平台集气支线1条，</w:t>
            </w:r>
            <w:r>
              <w:rPr>
                <w:rFonts w:hint="eastAsia"/>
                <w:kern w:val="0"/>
                <w:sz w:val="18"/>
                <w:szCs w:val="18"/>
              </w:rPr>
              <w:t>设计规模</w:t>
            </w:r>
            <w:r>
              <w:rPr>
                <w:kern w:val="0"/>
                <w:sz w:val="18"/>
                <w:szCs w:val="18"/>
              </w:rPr>
              <w:t>40×10</w:t>
            </w:r>
            <w:r>
              <w:rPr>
                <w:kern w:val="0"/>
                <w:sz w:val="18"/>
                <w:szCs w:val="18"/>
                <w:vertAlign w:val="superscript"/>
              </w:rPr>
              <w:t>4</w:t>
            </w:r>
            <w:r>
              <w:rPr>
                <w:kern w:val="0"/>
                <w:sz w:val="18"/>
                <w:szCs w:val="18"/>
              </w:rPr>
              <w:t>m</w:t>
            </w:r>
            <w:r>
              <w:rPr>
                <w:kern w:val="0"/>
                <w:sz w:val="18"/>
                <w:szCs w:val="18"/>
                <w:vertAlign w:val="superscript"/>
              </w:rPr>
              <w:t>3</w:t>
            </w:r>
            <w:r>
              <w:rPr>
                <w:kern w:val="0"/>
                <w:sz w:val="18"/>
                <w:szCs w:val="18"/>
              </w:rPr>
              <w:t>/d</w:t>
            </w:r>
            <w:r>
              <w:rPr>
                <w:rFonts w:hint="eastAsia"/>
                <w:kern w:val="0"/>
                <w:sz w:val="18"/>
                <w:szCs w:val="18"/>
              </w:rPr>
              <w:t>，</w:t>
            </w:r>
            <w:r>
              <w:rPr>
                <w:kern w:val="0"/>
                <w:sz w:val="18"/>
                <w:szCs w:val="18"/>
              </w:rPr>
              <w:t>长度为3.01km，选用D114.3 L245NPSL2无缝钢管；</w:t>
            </w:r>
            <w:r>
              <w:rPr>
                <w:rFonts w:hint="eastAsia"/>
                <w:kern w:val="0"/>
                <w:sz w:val="18"/>
                <w:szCs w:val="18"/>
              </w:rPr>
              <w:t>新建</w:t>
            </w:r>
            <w:r>
              <w:rPr>
                <w:kern w:val="0"/>
                <w:sz w:val="18"/>
                <w:szCs w:val="18"/>
              </w:rPr>
              <w:t>黄202H5</w:t>
            </w:r>
            <w:r>
              <w:rPr>
                <w:rFonts w:hint="eastAsia"/>
                <w:kern w:val="0"/>
                <w:sz w:val="18"/>
                <w:szCs w:val="18"/>
              </w:rPr>
              <w:t>～</w:t>
            </w:r>
            <w:r>
              <w:rPr>
                <w:kern w:val="0"/>
                <w:sz w:val="18"/>
                <w:szCs w:val="18"/>
              </w:rPr>
              <w:t>黄202H1平台集气支线1条，</w:t>
            </w:r>
            <w:r>
              <w:rPr>
                <w:rFonts w:hint="eastAsia"/>
                <w:kern w:val="0"/>
                <w:sz w:val="18"/>
                <w:szCs w:val="18"/>
              </w:rPr>
              <w:t>设计规模</w:t>
            </w:r>
            <w:r>
              <w:rPr>
                <w:kern w:val="0"/>
                <w:sz w:val="18"/>
                <w:szCs w:val="18"/>
              </w:rPr>
              <w:t>130×10</w:t>
            </w:r>
            <w:r>
              <w:rPr>
                <w:kern w:val="0"/>
                <w:sz w:val="18"/>
                <w:szCs w:val="18"/>
                <w:vertAlign w:val="superscript"/>
              </w:rPr>
              <w:t>4</w:t>
            </w:r>
            <w:r>
              <w:rPr>
                <w:kern w:val="0"/>
                <w:sz w:val="18"/>
                <w:szCs w:val="18"/>
              </w:rPr>
              <w:t>m</w:t>
            </w:r>
            <w:r>
              <w:rPr>
                <w:kern w:val="0"/>
                <w:sz w:val="18"/>
                <w:szCs w:val="18"/>
                <w:vertAlign w:val="superscript"/>
              </w:rPr>
              <w:t>3</w:t>
            </w:r>
            <w:r>
              <w:rPr>
                <w:kern w:val="0"/>
                <w:sz w:val="18"/>
                <w:szCs w:val="18"/>
              </w:rPr>
              <w:t>/d</w:t>
            </w:r>
            <w:r>
              <w:rPr>
                <w:rFonts w:hint="eastAsia"/>
                <w:kern w:val="0"/>
                <w:sz w:val="18"/>
                <w:szCs w:val="18"/>
              </w:rPr>
              <w:t>，</w:t>
            </w:r>
            <w:r>
              <w:rPr>
                <w:kern w:val="0"/>
                <w:sz w:val="18"/>
                <w:szCs w:val="18"/>
              </w:rPr>
              <w:t>长度为5.57km，选用D219.1L360NPSL2无缝钢管。</w:t>
            </w:r>
            <w:r>
              <w:rPr>
                <w:rFonts w:hint="eastAsia"/>
                <w:kern w:val="0"/>
                <w:sz w:val="18"/>
                <w:szCs w:val="18"/>
              </w:rPr>
              <w:t>设计压力均为</w:t>
            </w:r>
            <w:r>
              <w:rPr>
                <w:kern w:val="0"/>
                <w:sz w:val="18"/>
                <w:szCs w:val="18"/>
              </w:rPr>
              <w:t>8.5MPa</w:t>
            </w:r>
            <w:r>
              <w:rPr>
                <w:rFonts w:hint="eastAsia"/>
                <w:kern w:val="0"/>
                <w:sz w:val="18"/>
                <w:szCs w:val="18"/>
              </w:rPr>
              <w:t>。</w:t>
            </w:r>
          </w:p>
          <w:p>
            <w:pPr>
              <w:spacing w:line="240" w:lineRule="auto"/>
              <w:ind w:firstLine="360"/>
            </w:pPr>
            <w:r>
              <w:rPr>
                <w:rFonts w:hint="eastAsia"/>
                <w:sz w:val="18"/>
                <w:szCs w:val="18"/>
              </w:rPr>
              <w:t>本工程气质组分为</w:t>
            </w:r>
            <w:r>
              <w:rPr>
                <w:kern w:val="0"/>
                <w:sz w:val="18"/>
                <w:szCs w:val="18"/>
              </w:rPr>
              <w:t>CH</w:t>
            </w:r>
            <w:r>
              <w:rPr>
                <w:kern w:val="0"/>
                <w:sz w:val="18"/>
                <w:szCs w:val="18"/>
                <w:vertAlign w:val="subscript"/>
              </w:rPr>
              <w:t>4</w:t>
            </w:r>
            <w:r>
              <w:rPr>
                <w:kern w:val="0"/>
                <w:sz w:val="18"/>
                <w:szCs w:val="18"/>
              </w:rPr>
              <w:t>含量9</w:t>
            </w:r>
            <w:r>
              <w:rPr>
                <w:rFonts w:hint="eastAsia"/>
                <w:kern w:val="0"/>
                <w:sz w:val="18"/>
                <w:szCs w:val="18"/>
              </w:rPr>
              <w:t>7.9</w:t>
            </w:r>
            <w:r>
              <w:rPr>
                <w:kern w:val="0"/>
                <w:sz w:val="18"/>
                <w:szCs w:val="18"/>
              </w:rPr>
              <w:t>5%</w:t>
            </w:r>
            <w:r>
              <w:rPr>
                <w:rFonts w:hint="eastAsia"/>
                <w:kern w:val="0"/>
                <w:sz w:val="18"/>
                <w:szCs w:val="18"/>
              </w:rPr>
              <w:t>，CO</w:t>
            </w:r>
            <w:r>
              <w:rPr>
                <w:rFonts w:hint="eastAsia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kern w:val="0"/>
                <w:sz w:val="18"/>
                <w:szCs w:val="18"/>
                <w:lang w:val="zh-CN"/>
              </w:rPr>
              <w:t>含量为</w:t>
            </w:r>
            <w:r>
              <w:rPr>
                <w:kern w:val="0"/>
                <w:sz w:val="18"/>
                <w:szCs w:val="18"/>
              </w:rPr>
              <w:t>1.24</w:t>
            </w:r>
            <w:r>
              <w:rPr>
                <w:kern w:val="0"/>
                <w:sz w:val="18"/>
                <w:szCs w:val="18"/>
                <w:lang w:val="zh-CN"/>
              </w:rPr>
              <w:t>%，</w:t>
            </w:r>
            <w:r>
              <w:rPr>
                <w:rFonts w:hint="eastAsia"/>
                <w:kern w:val="0"/>
                <w:sz w:val="18"/>
                <w:szCs w:val="18"/>
              </w:rPr>
              <w:t>相对密度为0.</w:t>
            </w:r>
            <w:r>
              <w:rPr>
                <w:kern w:val="0"/>
                <w:sz w:val="18"/>
                <w:szCs w:val="18"/>
              </w:rPr>
              <w:t>570</w:t>
            </w:r>
            <w:r>
              <w:rPr>
                <w:rFonts w:hint="eastAsia"/>
                <w:kern w:val="0"/>
                <w:sz w:val="18"/>
                <w:szCs w:val="18"/>
              </w:rPr>
              <w:t>，含少量氦和氮，不含硫化氢</w:t>
            </w:r>
            <w:r>
              <w:rPr>
                <w:kern w:val="0"/>
                <w:sz w:val="18"/>
                <w:szCs w:val="18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 w:eastAsia="宋体"/>
                <w:sz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1"/>
                <w:lang w:eastAsia="zh-CN"/>
              </w:rPr>
              <w:drawing>
                <wp:inline distT="0" distB="0" distL="114300" distR="114300">
                  <wp:extent cx="5281295" cy="3961130"/>
                  <wp:effectExtent l="0" t="0" r="14605" b="1270"/>
                  <wp:docPr id="2" name="图片 2" descr="IMG_20210913_123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10913_12375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1295" cy="396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9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9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16AF6"/>
    <w:rsid w:val="03B1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2021-12-28T07:09:00Z</dcterms:created>
  <dc:creator>雷楠</dc:creator>
  <cp:lastModifiedBy>雷楠</cp:lastModifiedBy>
  <dcterms:modified xsi:type="dcterms:W3CDTF">2021-12-28T07:09:39Z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E214FBDAF9E1482BA84193BC9F3623EB</vt:lpwstr>
  </property>
</Properties>
</file>