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重庆市润江能源有限公司吴滩加油站安全现状评价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00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吴滩加油站设1个30m3的92#汽油罐，1个30m3的95#汽油罐，1个30m3的0#柴油罐。柴油储罐容积折半计入油罐总容积，该站油罐总容积为75m3，根据《汽车加油加气加氢站技术标准》（GB50156-2021）第3.0.9条，吴滩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371850" cy="44958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449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站区部分安全警示标识不完善。现场消防沙不足。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topLinePunct/>
              <w:ind w:firstLine="0" w:firstLineChars="0"/>
              <w:jc w:val="center"/>
              <w:rPr>
                <w:rFonts w:hint="eastAsia" w:ascii="Times New Roman" w:hAnsi="Times New Roman" w:eastAsia="宋体" w:cs="Arial"/>
                <w:snapToGrid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93B7F93"/>
    <w:rsid w:val="293B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2022-11-10T01:58:00Z</dcterms:created>
  <dc:creator>雷楠</dc:creator>
  <cp:lastModifiedBy>雷楠</cp:lastModifiedBy>
  <dcterms:modified xsi:type="dcterms:W3CDTF">2022-11-10T01:58:27Z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9CC1D67D3427429687A131508E4B2C2E</vt:lpwstr>
  </property>
</Properties>
</file>