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金浅3井地面集输工程</w:t>
            </w:r>
            <w:r>
              <w:rPr>
                <w:rFonts w:hint="eastAsia" w:ascii="仿宋" w:hAnsi="仿宋" w:eastAsia="仿宋"/>
                <w:szCs w:val="21"/>
              </w:rPr>
              <w:t>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验收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jc w:val="both"/>
            </w:pPr>
            <w:r>
              <w:rPr>
                <w:rFonts w:hint="eastAsia"/>
                <w:lang w:val="en-US" w:eastAsia="zh-CN"/>
              </w:rPr>
              <w:t>金浅3井地面集输工程位于四川省遂宁市射洪市大榆镇改板沟村。根据八角场气田管网现行实际情况，金浅3井的外输无可依托条件。金浅3井采用液化天然气拉运方案，金浅3井站场内新建单井集输单元，试采回收单元（撬装LNG）于单井集输单元站旁建设。金浅3井产出天然气经单井集输单元内的设备设施进行除砂、分离、计量工艺后所得气相，通过管道输送到试采回收单元。气相经试采回收单元内装置脱碳、脱水、脱烃、液化等工艺得到液化天然气产品，液化天然气产品由运输槽车外输。原料气不含硫化氢</w:t>
            </w:r>
            <w: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24325" cy="30194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58F01F6"/>
    <w:rsid w:val="758F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2022-10-11T07:22:00Z</dcterms:created>
  <dc:creator>雷楠</dc:creator>
  <cp:lastModifiedBy>雷楠</cp:lastModifiedBy>
  <dcterms:modified xsi:type="dcterms:W3CDTF">2022-10-11T07:23:00Z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5079D06ADACB449EBAE540E337DB974C</vt:lpwstr>
  </property>
</Properties>
</file>