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/>
                <w:color w:val="000000"/>
              </w:rPr>
              <w:t>四川</w:t>
            </w:r>
            <w:r>
              <w:rPr>
                <w:rFonts w:hint="eastAsia"/>
                <w:color w:val="000000"/>
                <w:lang w:eastAsia="zh-CN"/>
              </w:rPr>
              <w:t>泸州</w:t>
            </w:r>
            <w:r>
              <w:rPr>
                <w:rFonts w:hint="eastAsia"/>
                <w:color w:val="000000"/>
              </w:rPr>
              <w:t>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泸州页岩气田泸206井区开发产能建设项目-平台及配套地面工程安全预评价报告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泸州页岩气田泸206井区开发产能建设项目-平台及配套地面工程（以下简称“本工程”）建设内容主要包括：新建从式井场6座（泸206H5、泸206H6、泸206H7、泸206H8、泸206H9、泸206H10）；新建集气站1座（泸206集气站）。新建集气干线1条（泸206集气站~泸206脱水站），长度15.6km；新建集气支线及复线共9条，长度24.6km；新建采出水转输管道22km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95750" cy="54006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540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23.7.13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34479A"/>
    <w:rsid w:val="2C344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2023-11-01T01:44:00Z</dcterms:created>
  <dc:creator>雷楠</dc:creator>
  <cp:lastModifiedBy>雷楠</cp:lastModifiedBy>
  <dcterms:modified xsi:type="dcterms:W3CDTF">2023-11-01T01:44:55Z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