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16246"/>
      <w:bookmarkStart w:id="1" w:name="_Toc27661"/>
      <w:bookmarkStart w:id="2" w:name="_Toc29322"/>
      <w:bookmarkStart w:id="3" w:name="_Toc24090"/>
      <w:bookmarkStart w:id="4" w:name="_Toc16094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16"/>
        <w:gridCol w:w="633"/>
        <w:gridCol w:w="311"/>
        <w:gridCol w:w="1287"/>
        <w:gridCol w:w="163"/>
        <w:gridCol w:w="429"/>
        <w:gridCol w:w="290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重庆页岩气勘探开发有限责任公司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足210井建设工程安全预评价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lang w:eastAsia="zh-CN"/>
              </w:rPr>
              <w:t>☑</w:t>
            </w:r>
            <w:r>
              <w:rPr>
                <w:rFonts w:hint="eastAsia" w:ascii="仿宋" w:hAnsi="仿宋" w:eastAsia="仿宋"/>
              </w:rPr>
              <w:t xml:space="preserve">预评价  □现状评价   </w:t>
            </w: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 xml:space="preserve">验收评价  </w:t>
            </w: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蒋平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林先洪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2023</w:t>
            </w:r>
            <w:r>
              <w:rPr>
                <w:rFonts w:hint="eastAsia" w:ascii="仿宋" w:hAnsi="仿宋" w:eastAsia="仿宋"/>
                <w:lang w:val="en-US" w:eastAsia="zh-CN"/>
              </w:rPr>
              <w:t>.10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高创波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蒋平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S011053000110202001809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/030718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55170171255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lang w:eastAsia="zh-CN"/>
              </w:rPr>
            </w:pPr>
            <w:r>
              <w:rPr>
                <w:rFonts w:hint="eastAsia" w:ascii="仿宋" w:hAnsi="仿宋" w:eastAsia="仿宋"/>
                <w:b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S011053000110192003183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/035592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55200234140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</w:rPr>
              <w:t>闫云光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S011053000110192002943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/035582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S011053000110202001889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S011053000110193002251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林先洪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冶金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S011011000110193000064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/036140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55210262947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S011053000110202001824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油气储运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1500000000100116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</w:rPr>
            </w:pPr>
            <w:r>
              <w:rPr>
                <w:rFonts w:ascii="仿宋" w:hAnsi="仿宋" w:eastAsia="仿宋" w:cs="Times New Roman"/>
              </w:rPr>
              <w:t>冯  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S011053000110201000802/019237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cs="Arial"/>
              </w:rPr>
              <w:t>重庆页岩气勘探开发有限责任公司足210井建设工程位于重庆市大足区石马镇胜利村5组。本工程是在渝西区块201井区新建足210页岩气试采平台（采气井 1 口），试采平台内新建高压除砂橇、分离器、清管发球、出站阀组、放空立管等，设计采输规模10×104m3/d；新建足210平台至足206H1平台DN150集气管道长度约13.3km，设计压力8.5MPa，同沟敷设气田水管、通讯光缆，并在足206H1内改扩建足210平台来气清管收球工艺装置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4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705225" cy="53340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5225" cy="533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蒋平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2023.8.16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对项目情况周边环境、法律法规与项目总平面布置进行勘察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黄圣杰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2023.8.16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项目资料收集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386941"/>
    <w:rsid w:val="41386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3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Body Text Indent"/>
    <w:basedOn w:val="1"/>
    <w:next w:val="5"/>
    <w:qFormat/>
    <w:uiPriority w:val="0"/>
    <w:pPr>
      <w:spacing w:after="120" w:afterLines="0" w:afterAutospacing="0"/>
      <w:ind w:left="420" w:leftChars="200"/>
    </w:pPr>
  </w:style>
  <w:style w:type="paragraph" w:styleId="5">
    <w:name w:val="toc 4"/>
    <w:basedOn w:val="1"/>
    <w:next w:val="1"/>
    <w:qFormat/>
    <w:uiPriority w:val="0"/>
    <w:pPr>
      <w:ind w:left="840"/>
      <w:jc w:val="left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2023-10-17T06:38:00Z</dcterms:created>
  <dc:creator>雷楠</dc:creator>
  <cp:lastModifiedBy>雷楠</cp:lastModifiedBy>
  <dcterms:modified xsi:type="dcterms:W3CDTF">2023-10-17T06:38:40Z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