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中国石油天然气股份有限公司重庆江北销售分公司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中国石油天然气股份有限公司重庆销售分公司北环加油站安全现状评价报告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pacing w:val="-14"/>
                <w:szCs w:val="21"/>
              </w:rPr>
              <w:t>2023.</w:t>
            </w:r>
            <w:r>
              <w:rPr>
                <w:rFonts w:ascii="仿宋" w:hAnsi="仿宋" w:eastAsia="仿宋" w:cs="仿宋"/>
                <w:color w:val="000000"/>
                <w:spacing w:val="-14"/>
                <w:szCs w:val="21"/>
              </w:rPr>
              <w:t>12</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段美满</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黄安勇</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035592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552002341140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张圣菊</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026161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37150168124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  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firstLine="420" w:firstLineChars="200"/>
              <w:rPr>
                <w:rFonts w:hint="eastAsia"/>
                <w:sz w:val="16"/>
                <w:szCs w:val="16"/>
                <w:lang w:eastAsia="zh-CN"/>
              </w:rPr>
            </w:pPr>
            <w:r>
              <w:rPr>
                <w:rFonts w:hint="eastAsia" w:ascii="Arial" w:hAnsi="Arial"/>
                <w:sz w:val="21"/>
                <w:szCs w:val="21"/>
                <w:lang w:eastAsia="zh-CN"/>
              </w:rPr>
              <w:t>中国石油天然气股份有限公司重庆销售分公司北环加油站（以下简称：北环加油站），占地面积2</w:t>
            </w:r>
            <w:r>
              <w:rPr>
                <w:rFonts w:ascii="Arial" w:hAnsi="Arial"/>
                <w:sz w:val="21"/>
                <w:szCs w:val="21"/>
                <w:lang w:eastAsia="zh-CN"/>
              </w:rPr>
              <w:t>814</w:t>
            </w:r>
            <w:r>
              <w:rPr>
                <w:rFonts w:hint="eastAsia" w:ascii="Arial" w:hAnsi="Arial"/>
                <w:sz w:val="21"/>
                <w:szCs w:val="21"/>
                <w:lang w:eastAsia="zh-CN"/>
              </w:rPr>
              <w:t>m</w:t>
            </w:r>
            <w:r>
              <w:rPr>
                <w:rFonts w:hint="eastAsia" w:ascii="Arial" w:hAnsi="Arial"/>
                <w:sz w:val="21"/>
                <w:szCs w:val="21"/>
                <w:vertAlign w:val="superscript"/>
                <w:lang w:eastAsia="zh-CN"/>
              </w:rPr>
              <w:t>2</w:t>
            </w:r>
            <w:r>
              <w:rPr>
                <w:rFonts w:hint="eastAsia" w:ascii="Arial" w:hAnsi="Arial"/>
                <w:sz w:val="21"/>
                <w:szCs w:val="21"/>
                <w:lang w:eastAsia="zh-CN"/>
              </w:rPr>
              <w:t>，建筑面积</w:t>
            </w:r>
            <w:r>
              <w:rPr>
                <w:rFonts w:ascii="Arial" w:hAnsi="Arial"/>
                <w:sz w:val="21"/>
                <w:szCs w:val="21"/>
                <w:lang w:eastAsia="zh-CN"/>
              </w:rPr>
              <w:t>388.04</w:t>
            </w:r>
            <w:r>
              <w:rPr>
                <w:rFonts w:hint="eastAsia" w:ascii="Arial" w:hAnsi="Arial"/>
                <w:sz w:val="21"/>
                <w:szCs w:val="21"/>
                <w:lang w:eastAsia="zh-CN"/>
              </w:rPr>
              <w:t>m</w:t>
            </w:r>
            <w:r>
              <w:rPr>
                <w:rFonts w:hint="eastAsia" w:ascii="Arial" w:hAnsi="Arial"/>
                <w:sz w:val="21"/>
                <w:szCs w:val="21"/>
                <w:vertAlign w:val="superscript"/>
                <w:lang w:eastAsia="zh-CN"/>
              </w:rPr>
              <w:t>2</w:t>
            </w:r>
            <w:r>
              <w:rPr>
                <w:rFonts w:hint="eastAsia" w:ascii="Arial" w:hAnsi="Arial"/>
                <w:sz w:val="21"/>
                <w:szCs w:val="21"/>
                <w:lang w:eastAsia="zh-CN"/>
              </w:rPr>
              <w:t>，站内设2</w:t>
            </w:r>
            <w:r>
              <w:rPr>
                <w:rFonts w:ascii="Arial" w:hAnsi="Arial"/>
                <w:sz w:val="21"/>
                <w:szCs w:val="21"/>
                <w:lang w:eastAsia="zh-CN"/>
              </w:rPr>
              <w:t>0</w:t>
            </w:r>
            <w:r>
              <w:rPr>
                <w:rFonts w:hint="eastAsia" w:ascii="Arial" w:hAnsi="Arial"/>
                <w:sz w:val="21"/>
                <w:szCs w:val="21"/>
                <w:lang w:eastAsia="zh-CN"/>
              </w:rPr>
              <w:t>m</w:t>
            </w:r>
            <w:r>
              <w:rPr>
                <w:rFonts w:hint="eastAsia" w:ascii="Arial" w:hAnsi="Arial"/>
                <w:sz w:val="21"/>
                <w:szCs w:val="21"/>
                <w:vertAlign w:val="superscript"/>
                <w:lang w:eastAsia="zh-CN"/>
              </w:rPr>
              <w:t>3</w:t>
            </w:r>
            <w:r>
              <w:rPr>
                <w:rFonts w:hint="eastAsia" w:ascii="Arial" w:hAnsi="Arial"/>
                <w:sz w:val="21"/>
                <w:szCs w:val="21"/>
                <w:lang w:eastAsia="zh-CN"/>
              </w:rPr>
              <w:t>的9</w:t>
            </w:r>
            <w:r>
              <w:rPr>
                <w:rFonts w:ascii="Arial" w:hAnsi="Arial"/>
                <w:sz w:val="21"/>
                <w:szCs w:val="21"/>
                <w:lang w:eastAsia="zh-CN"/>
              </w:rPr>
              <w:t>5</w:t>
            </w:r>
            <w:r>
              <w:rPr>
                <w:rFonts w:hint="eastAsia" w:ascii="Arial" w:hAnsi="Arial"/>
                <w:sz w:val="21"/>
                <w:szCs w:val="21"/>
                <w:lang w:eastAsia="zh-CN"/>
              </w:rPr>
              <w:t>#汽油罐、9</w:t>
            </w:r>
            <w:r>
              <w:rPr>
                <w:rFonts w:ascii="Arial" w:hAnsi="Arial"/>
                <w:sz w:val="21"/>
                <w:szCs w:val="21"/>
                <w:lang w:eastAsia="zh-CN"/>
              </w:rPr>
              <w:t>8</w:t>
            </w:r>
            <w:r>
              <w:rPr>
                <w:rFonts w:hint="eastAsia" w:ascii="Arial" w:hAnsi="Arial"/>
                <w:sz w:val="21"/>
                <w:szCs w:val="21"/>
                <w:lang w:eastAsia="zh-CN"/>
              </w:rPr>
              <w:t>#汽油罐各1座，</w:t>
            </w:r>
            <w:r>
              <w:rPr>
                <w:rFonts w:ascii="Arial" w:hAnsi="Arial"/>
                <w:sz w:val="21"/>
                <w:szCs w:val="21"/>
                <w:lang w:eastAsia="zh-CN"/>
              </w:rPr>
              <w:t>30</w:t>
            </w:r>
            <w:r>
              <w:rPr>
                <w:rFonts w:hint="eastAsia" w:ascii="Arial" w:hAnsi="Arial"/>
                <w:sz w:val="21"/>
                <w:szCs w:val="21"/>
                <w:lang w:eastAsia="zh-CN"/>
              </w:rPr>
              <w:t>m</w:t>
            </w:r>
            <w:r>
              <w:rPr>
                <w:rFonts w:hint="eastAsia" w:ascii="Arial" w:hAnsi="Arial"/>
                <w:sz w:val="21"/>
                <w:szCs w:val="21"/>
                <w:vertAlign w:val="superscript"/>
                <w:lang w:eastAsia="zh-CN"/>
              </w:rPr>
              <w:t>3</w:t>
            </w:r>
            <w:r>
              <w:rPr>
                <w:rFonts w:hint="eastAsia" w:ascii="Arial" w:hAnsi="Arial"/>
                <w:sz w:val="21"/>
                <w:szCs w:val="21"/>
                <w:lang w:eastAsia="zh-CN"/>
              </w:rPr>
              <w:t>的9</w:t>
            </w:r>
            <w:r>
              <w:rPr>
                <w:rFonts w:ascii="Arial" w:hAnsi="Arial"/>
                <w:sz w:val="21"/>
                <w:szCs w:val="21"/>
                <w:lang w:eastAsia="zh-CN"/>
              </w:rPr>
              <w:t>2</w:t>
            </w:r>
            <w:r>
              <w:rPr>
                <w:rFonts w:hint="eastAsia" w:ascii="Arial" w:hAnsi="Arial"/>
                <w:sz w:val="21"/>
                <w:szCs w:val="21"/>
                <w:lang w:eastAsia="zh-CN"/>
              </w:rPr>
              <w:t>#汽油罐1座，</w:t>
            </w:r>
            <w:r>
              <w:rPr>
                <w:rFonts w:ascii="Arial" w:hAnsi="Arial"/>
                <w:sz w:val="21"/>
                <w:szCs w:val="21"/>
                <w:lang w:eastAsia="zh-CN"/>
              </w:rPr>
              <w:t>30</w:t>
            </w:r>
            <w:r>
              <w:rPr>
                <w:rFonts w:hint="eastAsia" w:ascii="Arial" w:hAnsi="Arial"/>
                <w:sz w:val="21"/>
                <w:szCs w:val="21"/>
                <w:lang w:eastAsia="zh-CN"/>
              </w:rPr>
              <w:t>m</w:t>
            </w:r>
            <w:r>
              <w:rPr>
                <w:rFonts w:hint="eastAsia" w:ascii="Arial" w:hAnsi="Arial"/>
                <w:sz w:val="21"/>
                <w:szCs w:val="21"/>
                <w:vertAlign w:val="superscript"/>
                <w:lang w:eastAsia="zh-CN"/>
              </w:rPr>
              <w:t>3</w:t>
            </w:r>
            <w:r>
              <w:rPr>
                <w:rFonts w:hint="eastAsia" w:ascii="Arial" w:hAnsi="Arial"/>
                <w:sz w:val="21"/>
                <w:szCs w:val="21"/>
                <w:lang w:eastAsia="zh-CN"/>
              </w:rPr>
              <w:t>的0#柴油罐1座，四枪加油机</w:t>
            </w:r>
            <w:r>
              <w:rPr>
                <w:rFonts w:ascii="Arial" w:hAnsi="Arial"/>
                <w:sz w:val="21"/>
                <w:szCs w:val="21"/>
                <w:lang w:eastAsia="zh-CN"/>
              </w:rPr>
              <w:t>5</w:t>
            </w:r>
            <w:r>
              <w:rPr>
                <w:rFonts w:hint="eastAsia" w:ascii="Arial" w:hAnsi="Arial"/>
                <w:sz w:val="21"/>
                <w:szCs w:val="21"/>
                <w:lang w:eastAsia="zh-CN"/>
              </w:rPr>
              <w:t>台，属于三级加油站，主要经营92#汽油、95#汽油、9</w:t>
            </w:r>
            <w:r>
              <w:rPr>
                <w:rFonts w:ascii="Arial" w:hAnsi="Arial"/>
                <w:sz w:val="21"/>
                <w:szCs w:val="21"/>
                <w:lang w:eastAsia="zh-CN"/>
              </w:rPr>
              <w:t>8</w:t>
            </w:r>
            <w:r>
              <w:rPr>
                <w:rFonts w:hint="eastAsia" w:ascii="Arial" w:hAnsi="Arial"/>
                <w:sz w:val="21"/>
                <w:szCs w:val="21"/>
                <w:lang w:eastAsia="zh-CN"/>
              </w:rPr>
              <w:t>#汽油和0#柴油。</w:t>
            </w:r>
          </w:p>
          <w:p>
            <w:pPr>
              <w:pStyle w:val="2"/>
              <w:snapToGrid w:val="0"/>
              <w:spacing w:before="0"/>
              <w:ind w:left="0"/>
              <w:jc w:val="center"/>
              <w:rPr>
                <w:rFonts w:hint="eastAsia"/>
                <w:sz w:val="21"/>
                <w:szCs w:val="21"/>
                <w:lang w:eastAsia="zh-CN"/>
              </w:rPr>
            </w:pPr>
            <w:r>
              <w:drawing>
                <wp:inline distT="0" distB="0" distL="114300" distR="114300">
                  <wp:extent cx="3768725" cy="4309110"/>
                  <wp:effectExtent l="0" t="0" r="3175" b="152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768725" cy="430911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2023年</w:t>
            </w:r>
            <w:r>
              <w:rPr>
                <w:rFonts w:cs="仿宋"/>
                <w:spacing w:val="-14"/>
                <w:sz w:val="21"/>
                <w:szCs w:val="21"/>
                <w:lang w:eastAsia="zh-CN"/>
              </w:rPr>
              <w:t>11</w:t>
            </w:r>
            <w:r>
              <w:rPr>
                <w:rFonts w:hint="eastAsia" w:cs="仿宋"/>
                <w:spacing w:val="-14"/>
                <w:sz w:val="21"/>
                <w:szCs w:val="21"/>
                <w:lang w:eastAsia="zh-CN"/>
              </w:rPr>
              <w:t>月</w:t>
            </w:r>
            <w:r>
              <w:rPr>
                <w:rFonts w:cs="仿宋"/>
                <w:spacing w:val="-14"/>
                <w:sz w:val="21"/>
                <w:szCs w:val="21"/>
                <w:lang w:eastAsia="zh-CN"/>
              </w:rPr>
              <w:t>10日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2023年</w:t>
            </w:r>
            <w:r>
              <w:rPr>
                <w:rFonts w:ascii="仿宋" w:hAnsi="仿宋" w:eastAsia="仿宋" w:cs="仿宋"/>
                <w:spacing w:val="-14"/>
                <w:szCs w:val="21"/>
              </w:rPr>
              <w:t>11</w:t>
            </w:r>
            <w:r>
              <w:rPr>
                <w:rFonts w:hint="eastAsia" w:ascii="仿宋" w:hAnsi="仿宋" w:eastAsia="仿宋" w:cs="仿宋"/>
                <w:spacing w:val="-14"/>
                <w:szCs w:val="21"/>
              </w:rPr>
              <w:t>月</w:t>
            </w:r>
            <w:r>
              <w:rPr>
                <w:rFonts w:ascii="仿宋" w:hAnsi="仿宋" w:eastAsia="仿宋" w:cs="仿宋"/>
                <w:spacing w:val="-14"/>
                <w:szCs w:val="21"/>
              </w:rPr>
              <w:t>10</w:t>
            </w:r>
            <w:r>
              <w:rPr>
                <w:rFonts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91B56"/>
    <w:rsid w:val="40991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2023-12-26T08:07:00Z</dcterms:created>
  <dc:creator>雷楠</dc:creator>
  <cp:lastModifiedBy>雷楠</cp:lastModifiedBy>
  <dcterms:modified xsi:type="dcterms:W3CDTF">2023-12-26T08:08:07Z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