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中国航空油料有限责任公司重庆分公司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中国航空油料有限责任公司重庆分公司第一使用油库安全现状评价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2023年12月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张圣菊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1500000000100173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李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第一使用油库现有2座1000m3航空煤油储罐，2座10000m3航空煤油储罐，总库容22000m3。根据《石油库设计规范》（GB50074-2014）第3.0.1条，第一使用油库为三级石油库。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4841240" cy="3674110"/>
                  <wp:effectExtent l="0" t="0" r="16510" b="254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1240" cy="3674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2023年9月19日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固废间未划分火灾危险性分类。部分工艺管道未涂识别色。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Arial" w:hAnsi="Arial" w:cs="Arial"/>
              </w:rPr>
              <w:t>管道穿防火堤处，密封不严。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D320A"/>
    <w:rsid w:val="72BD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2023-12-06T08:38:00Z</dcterms:created>
  <dc:creator>雷楠</dc:creator>
  <cp:lastModifiedBy>雷楠</cp:lastModifiedBy>
  <dcterms:modified xsi:type="dcterms:W3CDTF">2023-12-06T08:38:36Z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