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中国石油天然气股份有限公司重庆巴南销售分公司李九路加油站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中国石油天然气股份有限公司重庆巴南销售分公司李九路加油站安全现状评价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2023.12</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薛国臣</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S011041000110192002238</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易安柯</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S011053000110193002441</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lang w:val="en-US" w:eastAsia="zh-CN"/>
              </w:rPr>
            </w:pPr>
            <w:r>
              <w:rPr>
                <w:rFonts w:hint="eastAsia"/>
                <w:lang w:val="en-US" w:eastAsia="zh-CN"/>
              </w:rPr>
              <w:t>中国石油天然气股份有限公司重庆巴南销售分公司李九路加油站（以下简称：李九路加油站）地处重庆市巴南区花溪街李九路南侧，2013年建成。该加油站总占地面积3179㎡，建筑面积812.12㎡，站内设有20m3的92#汽油罐1座，15m3的92#、95#汽油罐各1座、20m3的0#柴油罐1座；四枪加油机4台；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drawing>
                <wp:inline distT="0" distB="0" distL="114300" distR="114300">
                  <wp:extent cx="1543050" cy="32289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1543050" cy="322897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15</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15</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F52AD2"/>
    <w:rsid w:val="6DF52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2023-12-28T07:08:00Z</dcterms:created>
  <dc:creator>雷楠</dc:creator>
  <cp:lastModifiedBy>雷楠</cp:lastModifiedBy>
  <dcterms:modified xsi:type="dcterms:W3CDTF">2023-12-28T07:08:56Z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