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398"/>
        <w:gridCol w:w="1099"/>
        <w:gridCol w:w="291"/>
        <w:gridCol w:w="522"/>
        <w:gridCol w:w="1199"/>
        <w:gridCol w:w="6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18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贵州望江气体有限公司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贵州望江气体有限公司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王淑芳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王淑芳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李  伟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020783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雷  楠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035553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陈红旭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52220318027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王淑芳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036136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snapToGrid w:val="0"/>
              <w:spacing w:line="360" w:lineRule="auto"/>
              <w:ind w:firstLine="482" w:firstLineChars="20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望江公司成立于2014年4月10日，法定代表人为陈小波，注册资本为壹仟伍佰万圆整，位于贵州省遵义市绥阳县开发管委会（绥阳县风华工业园区工业大道K5+650m处西北侧），现企业安全生产主要负责人：陈跃。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望江公司总占地面积约24744m</w:t>
            </w:r>
            <w:r>
              <w:rPr>
                <w:rFonts w:hint="eastAsia" w:ascii="仿宋" w:hAnsi="仿宋" w:eastAsia="仿宋" w:cs="仿宋"/>
                <w:color w:val="auto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该公司一期有医用氧、工业氧、氩气、氮气和二氧化碳储存充装装置各1套，小型危化库1座；二期有混合气试制（消防气体充装）和食品级气体储存充装装置各1套，气瓶检验车间1栋。主要生产和经营产品：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1）充装销售医用氧、工业氧、氩气、氮气和二氧化碳的瓶装产品；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2）外购配售乙炔、甲烷、丙烷、氢气、液氨、氦气、混合气和激光气的瓶装产品；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3）充装销售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混合气试制（消防气体充装）和食品级气体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的瓶装产品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；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4）气瓶检验；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5）票据式经营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本次评价企业新增业务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一氧化碳、环氧乙烷、正丁烷、异丁烷、丙烯、异丁烯、氟甲烷、氟乙烷、四氢化硅、六氟化硫、氯化氢［无水］［压缩的或液化的］、氦［液化的］、氖［压缩的或液化的］、氪［压缩的或液化的］、氙［压缩的或液化的］、一氧化二氮［压缩的或液化的］、正己烷、正戊烷、异戊烷、苯、甲苯、乙苯、三氟甲烷、四氟甲烷、六氟乙烷、八氟丙烷、八氟环丁烷、氨水［含氨＞10%］、一氧化氮、羰基硫、氯甲烷、乙烯、四氯化硅、镁（锭）、液氯、三氯化硼、四氯化钛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074285" cy="3828415"/>
                  <wp:effectExtent l="0" t="0" r="1206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4285" cy="382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38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  伟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2024.3.14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4386" w:type="dxa"/>
            <w:gridSpan w:val="6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危化库房外电气线路穿管损坏。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Cs w:val="21"/>
              </w:rPr>
              <w:t>现场不间断电源（UPS）未投入使用。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2024.3.14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4386" w:type="dxa"/>
            <w:gridSpan w:val="6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5A28"/>
    <w:rsid w:val="679B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2024-11-04T01:16:00Z</dcterms:created>
  <dc:creator>雷楠</dc:creator>
  <cp:lastModifiedBy>雷楠</cp:lastModifiedBy>
  <dcterms:modified xsi:type="dcterms:W3CDTF">2024-11-04T01:16:32Z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